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page" w:horzAnchor="margin" w:tblpY="16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rsidRPr="00214D7F" w14:paraId="508A4FDF" w14:textId="77777777" w:rsidTr="00F878CD">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99B293F" w14:textId="399BC194" w:rsidR="00B94F1A" w:rsidRPr="00214D7F" w:rsidRDefault="00063211" w:rsidP="00072F69">
            <w:pPr>
              <w:pStyle w:val="CUADRO-TITULO"/>
              <w:jc w:val="left"/>
              <w:rPr>
                <w:i/>
                <w:iCs/>
              </w:rPr>
            </w:pPr>
            <w:r w:rsidRPr="00214D7F">
              <w:rPr>
                <w:i/>
                <w:iCs/>
              </w:rPr>
              <w:t>Estrategias innovadoras para abordar ecuaciones diferenciales lineales mediante simulaciones en Análisis Matemático</w:t>
            </w:r>
          </w:p>
        </w:tc>
      </w:tr>
      <w:tr w:rsidR="00B94F1A" w:rsidRPr="00214D7F" w14:paraId="2155CB02" w14:textId="77777777" w:rsidTr="00F878CD">
        <w:trPr>
          <w:trHeight w:val="1118"/>
        </w:trPr>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371F9885" w14:textId="05D925B5" w:rsidR="00063211" w:rsidRPr="00214D7F" w:rsidRDefault="00063211" w:rsidP="00072F69">
            <w:pPr>
              <w:pStyle w:val="NormalWeb"/>
              <w:shd w:val="clear" w:color="auto" w:fill="FFFFFF"/>
              <w:spacing w:after="0"/>
              <w:rPr>
                <w:rFonts w:ascii="Arial" w:hAnsi="Arial" w:cs="Arial"/>
                <w:color w:val="000000"/>
                <w:sz w:val="22"/>
                <w:szCs w:val="22"/>
              </w:rPr>
            </w:pPr>
            <w:r w:rsidRPr="00214D7F">
              <w:rPr>
                <w:rFonts w:ascii="Arial" w:hAnsi="Arial" w:cs="Arial"/>
                <w:color w:val="000000"/>
                <w:sz w:val="22"/>
                <w:szCs w:val="22"/>
              </w:rPr>
              <w:t xml:space="preserve">Oliveira, Miguel O. - Parvanoff, Juan P. - Salaj, </w:t>
            </w:r>
            <w:r w:rsidR="0012357C">
              <w:rPr>
                <w:rFonts w:ascii="Arial" w:hAnsi="Arial" w:cs="Arial"/>
                <w:color w:val="000000"/>
                <w:sz w:val="22"/>
                <w:szCs w:val="22"/>
              </w:rPr>
              <w:t xml:space="preserve">Carlos </w:t>
            </w:r>
            <w:r w:rsidRPr="00214D7F">
              <w:rPr>
                <w:rFonts w:ascii="Arial" w:hAnsi="Arial" w:cs="Arial"/>
                <w:color w:val="000000"/>
                <w:sz w:val="22"/>
                <w:szCs w:val="22"/>
              </w:rPr>
              <w:t>Javier</w:t>
            </w:r>
          </w:p>
          <w:p w14:paraId="105C7AEA" w14:textId="77777777" w:rsidR="00063211" w:rsidRPr="00214D7F" w:rsidRDefault="00063211" w:rsidP="00072F69">
            <w:pPr>
              <w:pStyle w:val="NormalWeb"/>
              <w:shd w:val="clear" w:color="auto" w:fill="FFFFFF"/>
              <w:spacing w:before="0" w:beforeAutospacing="0" w:after="0" w:afterAutospacing="0"/>
              <w:rPr>
                <w:rFonts w:ascii="Arial" w:hAnsi="Arial" w:cs="Arial"/>
                <w:sz w:val="22"/>
                <w:szCs w:val="22"/>
              </w:rPr>
            </w:pPr>
            <w:hyperlink r:id="rId9" w:history="1">
              <w:r w:rsidRPr="00214D7F">
                <w:rPr>
                  <w:rStyle w:val="Hipervnculo"/>
                  <w:rFonts w:ascii="Arial" w:hAnsi="Arial" w:cs="Arial"/>
                  <w:sz w:val="22"/>
                  <w:szCs w:val="22"/>
                </w:rPr>
                <w:t>ingmigueloliveira@gmail.com</w:t>
              </w:r>
            </w:hyperlink>
            <w:r w:rsidRPr="00214D7F">
              <w:rPr>
                <w:rFonts w:ascii="Arial" w:hAnsi="Arial" w:cs="Arial"/>
                <w:sz w:val="22"/>
                <w:szCs w:val="22"/>
              </w:rPr>
              <w:t xml:space="preserve"> - </w:t>
            </w:r>
            <w:hyperlink r:id="rId10" w:history="1">
              <w:r w:rsidRPr="00214D7F">
                <w:rPr>
                  <w:rStyle w:val="Hipervnculo"/>
                  <w:rFonts w:ascii="Arial" w:hAnsi="Arial" w:cs="Arial"/>
                  <w:sz w:val="22"/>
                  <w:szCs w:val="22"/>
                </w:rPr>
                <w:t>juanparvanoff@gmail.com</w:t>
              </w:r>
            </w:hyperlink>
            <w:r w:rsidRPr="00214D7F">
              <w:rPr>
                <w:rFonts w:ascii="Arial" w:hAnsi="Arial" w:cs="Arial"/>
                <w:sz w:val="22"/>
                <w:szCs w:val="22"/>
              </w:rPr>
              <w:t xml:space="preserve"> -  </w:t>
            </w:r>
            <w:hyperlink r:id="rId11" w:history="1">
              <w:r w:rsidRPr="00214D7F">
                <w:rPr>
                  <w:rStyle w:val="Hipervnculo"/>
                  <w:rFonts w:ascii="Arial" w:hAnsi="Arial" w:cs="Arial"/>
                  <w:sz w:val="22"/>
                  <w:szCs w:val="22"/>
                </w:rPr>
                <w:t>carlos.salaj@ing.unne.edu.ar</w:t>
              </w:r>
            </w:hyperlink>
          </w:p>
          <w:p w14:paraId="6526ECC2" w14:textId="522B01A7" w:rsidR="00B94F1A" w:rsidRPr="00214D7F" w:rsidRDefault="00B94F1A" w:rsidP="00072F69">
            <w:pPr>
              <w:pStyle w:val="CUADRO-autores"/>
              <w:jc w:val="left"/>
              <w:rPr>
                <w:szCs w:val="22"/>
              </w:rPr>
            </w:pPr>
          </w:p>
        </w:tc>
      </w:tr>
      <w:tr w:rsidR="00B94F1A" w:rsidRPr="00214D7F" w14:paraId="5A2204D9" w14:textId="77777777" w:rsidTr="00F878CD">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359E138" w14:textId="05BBDCE8" w:rsidR="00B94F1A" w:rsidRPr="00214D7F" w:rsidRDefault="00063211" w:rsidP="00072F69">
            <w:pPr>
              <w:pStyle w:val="CUADRO-autores"/>
              <w:jc w:val="left"/>
              <w:rPr>
                <w:b/>
                <w:bCs/>
                <w:szCs w:val="22"/>
              </w:rPr>
            </w:pPr>
            <w:r w:rsidRPr="00214D7F">
              <w:rPr>
                <w:b/>
                <w:bCs/>
                <w:szCs w:val="22"/>
              </w:rPr>
              <w:t>FACULTAD INGENIERÍA – UNNE</w:t>
            </w:r>
          </w:p>
        </w:tc>
      </w:tr>
      <w:tr w:rsidR="00B94F1A" w:rsidRPr="00214D7F" w14:paraId="1580D3AD" w14:textId="77777777" w:rsidTr="00F878CD">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6620DB10" w14:textId="40A94A7F" w:rsidR="00B94F1A" w:rsidRPr="00214D7F" w:rsidRDefault="00B94F1A" w:rsidP="00072F69">
            <w:pPr>
              <w:pStyle w:val="CUADRO-autores"/>
              <w:jc w:val="left"/>
              <w:rPr>
                <w:b/>
                <w:bCs/>
                <w:i/>
                <w:iCs/>
                <w:szCs w:val="22"/>
              </w:rPr>
            </w:pPr>
            <w:r w:rsidRPr="00214D7F">
              <w:rPr>
                <w:b/>
                <w:bCs/>
                <w:i/>
                <w:iCs/>
                <w:szCs w:val="22"/>
              </w:rPr>
              <w:t xml:space="preserve">EJE </w:t>
            </w:r>
            <w:r w:rsidR="00063211" w:rsidRPr="00214D7F">
              <w:rPr>
                <w:b/>
                <w:bCs/>
                <w:i/>
                <w:iCs/>
                <w:szCs w:val="22"/>
              </w:rPr>
              <w:t>6: Reflexiones en torno a la educación con tecnologías en las Ingenierías</w:t>
            </w:r>
          </w:p>
        </w:tc>
      </w:tr>
    </w:tbl>
    <w:p w14:paraId="0A4545AE" w14:textId="77777777" w:rsidR="00B94F1A" w:rsidRPr="00214D7F" w:rsidRDefault="00B94F1A" w:rsidP="00072F69">
      <w:pPr>
        <w:spacing w:after="120"/>
        <w:rPr>
          <w:rFonts w:ascii="Arial" w:eastAsia="Arial" w:hAnsi="Arial" w:cs="Arial"/>
          <w:i/>
        </w:rPr>
      </w:pPr>
    </w:p>
    <w:p w14:paraId="4467DCA6" w14:textId="77777777" w:rsidR="00DC43D2" w:rsidRPr="00214D7F" w:rsidRDefault="00B94F1A" w:rsidP="00072F69">
      <w:pPr>
        <w:pStyle w:val="NormalWeb"/>
        <w:shd w:val="clear" w:color="auto" w:fill="FFFFFF"/>
        <w:spacing w:before="0" w:beforeAutospacing="0" w:after="0" w:afterAutospacing="0"/>
        <w:rPr>
          <w:rFonts w:ascii="Arial" w:hAnsi="Arial" w:cs="Arial"/>
          <w:b/>
          <w:bCs/>
          <w:iCs/>
          <w:color w:val="000000" w:themeColor="text1"/>
          <w:sz w:val="22"/>
          <w:szCs w:val="22"/>
        </w:rPr>
      </w:pPr>
      <w:r w:rsidRPr="00214D7F">
        <w:rPr>
          <w:rFonts w:ascii="Arial" w:eastAsia="Aptos" w:hAnsi="Arial" w:cs="Arial"/>
          <w:b/>
          <w:bCs/>
          <w:color w:val="000000"/>
          <w:sz w:val="22"/>
          <w:szCs w:val="22"/>
        </w:rPr>
        <w:t>PALABRAS CLAVE</w:t>
      </w:r>
      <w:r w:rsidR="00DC43D2" w:rsidRPr="00214D7F">
        <w:rPr>
          <w:rFonts w:ascii="Arial" w:eastAsia="Aptos" w:hAnsi="Arial" w:cs="Arial"/>
          <w:b/>
          <w:bCs/>
          <w:color w:val="000000"/>
          <w:sz w:val="22"/>
          <w:szCs w:val="22"/>
        </w:rPr>
        <w:t>:</w:t>
      </w:r>
      <w:r w:rsidR="00DC43D2" w:rsidRPr="00214D7F">
        <w:rPr>
          <w:rFonts w:ascii="Arial" w:eastAsia="Aptos" w:hAnsi="Arial" w:cs="Arial"/>
          <w:color w:val="000000"/>
          <w:sz w:val="22"/>
          <w:szCs w:val="22"/>
        </w:rPr>
        <w:t xml:space="preserve"> </w:t>
      </w:r>
      <w:r w:rsidR="00DC43D2" w:rsidRPr="00214D7F">
        <w:rPr>
          <w:rFonts w:ascii="Arial" w:hAnsi="Arial" w:cs="Arial"/>
          <w:bCs/>
          <w:i/>
          <w:iCs/>
          <w:color w:val="000000" w:themeColor="text1"/>
          <w:sz w:val="22"/>
          <w:szCs w:val="22"/>
        </w:rPr>
        <w:t>Ecuaciones Diferenciales de Segundo Orden. Sistema masa-resorte. Simulación.</w:t>
      </w:r>
    </w:p>
    <w:p w14:paraId="67C1BA72" w14:textId="77777777" w:rsidR="00B94F1A" w:rsidRPr="00214D7F" w:rsidRDefault="00B94F1A" w:rsidP="00072F69">
      <w:pPr>
        <w:spacing w:after="120"/>
        <w:rPr>
          <w:rFonts w:ascii="Arial" w:eastAsia="Arial" w:hAnsi="Arial" w:cs="Arial"/>
          <w:i/>
        </w:rPr>
      </w:pPr>
    </w:p>
    <w:p w14:paraId="6DF973CB" w14:textId="6D23807B" w:rsidR="00DC43D2" w:rsidRPr="00214D7F" w:rsidRDefault="00DC43D2" w:rsidP="00072F69">
      <w:pPr>
        <w:pStyle w:val="NormalWeb"/>
        <w:shd w:val="clear" w:color="auto" w:fill="FFFFFF"/>
        <w:spacing w:before="0" w:beforeAutospacing="0" w:after="0" w:afterAutospacing="0"/>
        <w:rPr>
          <w:rFonts w:ascii="Arial" w:hAnsi="Arial" w:cs="Arial"/>
          <w:b/>
          <w:bCs/>
          <w:i/>
          <w:iCs/>
          <w:color w:val="000000" w:themeColor="text1"/>
          <w:sz w:val="22"/>
          <w:szCs w:val="22"/>
        </w:rPr>
      </w:pPr>
      <w:r w:rsidRPr="00214D7F">
        <w:rPr>
          <w:rFonts w:ascii="Arial" w:hAnsi="Arial" w:cs="Arial"/>
          <w:b/>
          <w:bCs/>
          <w:i/>
          <w:iCs/>
          <w:color w:val="000000" w:themeColor="text1"/>
          <w:sz w:val="22"/>
          <w:szCs w:val="22"/>
        </w:rPr>
        <w:t>INTRODUCCIÓN</w:t>
      </w:r>
    </w:p>
    <w:p w14:paraId="51F515D8" w14:textId="6B2EEB8E" w:rsidR="00DC43D2" w:rsidRPr="00214D7F" w:rsidRDefault="00DC43D2" w:rsidP="00072F69">
      <w:pPr>
        <w:pStyle w:val="NormalWeb"/>
        <w:shd w:val="clear" w:color="auto" w:fill="FFFFFF"/>
        <w:spacing w:before="0" w:beforeAutospacing="0" w:after="120" w:afterAutospacing="0"/>
        <w:rPr>
          <w:rFonts w:ascii="Arial" w:hAnsi="Arial" w:cs="Arial"/>
          <w:color w:val="000000"/>
          <w:sz w:val="22"/>
          <w:szCs w:val="22"/>
        </w:rPr>
      </w:pPr>
      <w:r w:rsidRPr="00214D7F">
        <w:rPr>
          <w:rFonts w:ascii="Arial" w:hAnsi="Arial" w:cs="Arial"/>
          <w:color w:val="000000"/>
          <w:sz w:val="22"/>
          <w:szCs w:val="22"/>
        </w:rPr>
        <w:t xml:space="preserve">Este trabajo presenta una propuesta didáctica </w:t>
      </w:r>
      <w:r w:rsidR="00214D7F">
        <w:rPr>
          <w:rFonts w:ascii="Arial" w:hAnsi="Arial" w:cs="Arial"/>
          <w:color w:val="000000"/>
          <w:sz w:val="22"/>
          <w:szCs w:val="22"/>
        </w:rPr>
        <w:t xml:space="preserve">llevada a cabo </w:t>
      </w:r>
      <w:r w:rsidRPr="00214D7F">
        <w:rPr>
          <w:rFonts w:ascii="Arial" w:hAnsi="Arial" w:cs="Arial"/>
          <w:color w:val="000000"/>
          <w:sz w:val="22"/>
          <w:szCs w:val="22"/>
        </w:rPr>
        <w:t>en el marco del dictado de Análisis Matemático III, que combina la enseñanza de ecuaciones diferenciales lineales de segundo orden con la simulación de un sistema masa-resorte, integrando una herramienta de análisis de video que permite rastrear el movimiento de objetos en secuencias de video y un software matemático que facilita la simulación y el análisis de funciones matemáticas, incluidas las ecuaciones diferenciales.</w:t>
      </w:r>
    </w:p>
    <w:p w14:paraId="4253DCFB" w14:textId="77777777" w:rsidR="00DC43D2" w:rsidRPr="00214D7F" w:rsidRDefault="00DC43D2" w:rsidP="00072F69">
      <w:pPr>
        <w:pStyle w:val="NormalWeb"/>
        <w:shd w:val="clear" w:color="auto" w:fill="FFFFFF"/>
        <w:rPr>
          <w:rFonts w:ascii="Arial" w:hAnsi="Arial" w:cs="Arial"/>
          <w:color w:val="000000"/>
          <w:sz w:val="22"/>
          <w:szCs w:val="22"/>
        </w:rPr>
      </w:pPr>
      <w:r w:rsidRPr="00214D7F">
        <w:rPr>
          <w:rFonts w:ascii="Arial" w:hAnsi="Arial" w:cs="Arial"/>
          <w:color w:val="000000"/>
          <w:sz w:val="22"/>
          <w:szCs w:val="22"/>
        </w:rPr>
        <w:t>A partir</w:t>
      </w:r>
      <w:r w:rsidRPr="00214D7F">
        <w:rPr>
          <w:rFonts w:ascii="Arial" w:hAnsi="Arial" w:cs="Arial"/>
          <w:color w:val="FF0000"/>
          <w:sz w:val="22"/>
          <w:szCs w:val="22"/>
        </w:rPr>
        <w:t xml:space="preserve"> </w:t>
      </w:r>
      <w:r w:rsidRPr="00214D7F">
        <w:rPr>
          <w:rFonts w:ascii="Arial" w:hAnsi="Arial" w:cs="Arial"/>
          <w:color w:val="000000"/>
          <w:sz w:val="22"/>
          <w:szCs w:val="22"/>
        </w:rPr>
        <w:t xml:space="preserve">de una experiencia de laboratorio registrada en video, los estudiantes analizan el movimiento </w:t>
      </w:r>
      <w:r w:rsidRPr="00214D7F">
        <w:rPr>
          <w:rFonts w:ascii="Arial" w:hAnsi="Arial" w:cs="Arial"/>
          <w:color w:val="000000" w:themeColor="text1"/>
          <w:sz w:val="22"/>
          <w:szCs w:val="22"/>
        </w:rPr>
        <w:t xml:space="preserve">oscilatorio de un objeto </w:t>
      </w:r>
      <w:r w:rsidRPr="00214D7F">
        <w:rPr>
          <w:rFonts w:ascii="Arial" w:hAnsi="Arial" w:cs="Arial"/>
          <w:color w:val="000000"/>
          <w:sz w:val="22"/>
          <w:szCs w:val="22"/>
        </w:rPr>
        <w:t>con masa suspendida, extraen datos empíricos y los comparan con un modelo matemático simulado, promoviendo así un aprendizaje activo y situado.</w:t>
      </w:r>
    </w:p>
    <w:p w14:paraId="26515709" w14:textId="77777777" w:rsidR="00DC43D2" w:rsidRPr="00214D7F" w:rsidRDefault="00DC43D2" w:rsidP="00072F69">
      <w:pPr>
        <w:pStyle w:val="NormalWeb"/>
        <w:shd w:val="clear" w:color="auto" w:fill="FFFFFF"/>
        <w:spacing w:before="0" w:beforeAutospacing="0" w:after="0" w:afterAutospacing="0"/>
        <w:rPr>
          <w:rFonts w:ascii="Arial" w:hAnsi="Arial" w:cs="Arial"/>
          <w:b/>
          <w:bCs/>
          <w:i/>
          <w:iCs/>
          <w:color w:val="000000" w:themeColor="text1"/>
          <w:sz w:val="22"/>
          <w:szCs w:val="22"/>
        </w:rPr>
      </w:pPr>
      <w:r w:rsidRPr="00214D7F">
        <w:rPr>
          <w:rFonts w:ascii="Arial" w:hAnsi="Arial" w:cs="Arial"/>
          <w:b/>
          <w:bCs/>
          <w:i/>
          <w:iCs/>
          <w:color w:val="000000" w:themeColor="text1"/>
          <w:sz w:val="22"/>
          <w:szCs w:val="22"/>
        </w:rPr>
        <w:t>OBJETIVOS</w:t>
      </w:r>
    </w:p>
    <w:p w14:paraId="1984C38C" w14:textId="77777777" w:rsidR="00DC43D2" w:rsidRPr="00214D7F" w:rsidRDefault="00DC43D2" w:rsidP="00072F69">
      <w:pPr>
        <w:pStyle w:val="NormalWeb"/>
        <w:numPr>
          <w:ilvl w:val="0"/>
          <w:numId w:val="29"/>
        </w:numPr>
        <w:shd w:val="clear" w:color="auto" w:fill="FFFFFF"/>
        <w:spacing w:before="0" w:beforeAutospacing="0" w:after="0" w:afterAutospacing="0"/>
        <w:rPr>
          <w:rFonts w:ascii="Arial" w:hAnsi="Arial" w:cs="Arial"/>
          <w:bCs/>
          <w:iCs/>
          <w:color w:val="000000" w:themeColor="text1"/>
          <w:sz w:val="22"/>
          <w:szCs w:val="22"/>
        </w:rPr>
      </w:pPr>
      <w:r w:rsidRPr="00214D7F">
        <w:rPr>
          <w:rFonts w:ascii="Arial" w:hAnsi="Arial" w:cs="Arial"/>
          <w:bCs/>
          <w:iCs/>
          <w:color w:val="000000" w:themeColor="text1"/>
          <w:sz w:val="22"/>
          <w:szCs w:val="22"/>
        </w:rPr>
        <w:t>Construir el modelo matemático del sistema masa-resorte a partir de datos empíricos obtenidos al utilizar el software Tracker.</w:t>
      </w:r>
    </w:p>
    <w:p w14:paraId="154E8C15" w14:textId="77777777" w:rsidR="00DC43D2" w:rsidRPr="00214D7F" w:rsidRDefault="00DC43D2" w:rsidP="00072F69">
      <w:pPr>
        <w:pStyle w:val="NormalWeb"/>
        <w:numPr>
          <w:ilvl w:val="0"/>
          <w:numId w:val="29"/>
        </w:numPr>
        <w:shd w:val="clear" w:color="auto" w:fill="FFFFFF"/>
        <w:spacing w:before="0" w:beforeAutospacing="0" w:after="0" w:afterAutospacing="0"/>
        <w:rPr>
          <w:rFonts w:ascii="Arial" w:hAnsi="Arial" w:cs="Arial"/>
          <w:bCs/>
          <w:iCs/>
          <w:color w:val="000000" w:themeColor="text1"/>
          <w:sz w:val="22"/>
          <w:szCs w:val="22"/>
        </w:rPr>
      </w:pPr>
      <w:r w:rsidRPr="00214D7F">
        <w:rPr>
          <w:rFonts w:ascii="Arial" w:hAnsi="Arial" w:cs="Arial"/>
          <w:bCs/>
          <w:iCs/>
          <w:color w:val="000000" w:themeColor="text1"/>
          <w:sz w:val="22"/>
          <w:szCs w:val="22"/>
        </w:rPr>
        <w:t>Representar los datos en el applet GeoGebra.</w:t>
      </w:r>
    </w:p>
    <w:p w14:paraId="0160BA47" w14:textId="77777777" w:rsidR="00DC43D2" w:rsidRPr="00214D7F" w:rsidRDefault="00DC43D2" w:rsidP="00072F69">
      <w:pPr>
        <w:pStyle w:val="NormalWeb"/>
        <w:numPr>
          <w:ilvl w:val="0"/>
          <w:numId w:val="29"/>
        </w:numPr>
        <w:shd w:val="clear" w:color="auto" w:fill="FFFFFF"/>
        <w:spacing w:before="0" w:beforeAutospacing="0" w:after="0" w:afterAutospacing="0"/>
        <w:rPr>
          <w:rFonts w:ascii="Arial" w:hAnsi="Arial" w:cs="Arial"/>
          <w:bCs/>
          <w:iCs/>
          <w:color w:val="000000" w:themeColor="text1"/>
          <w:sz w:val="22"/>
          <w:szCs w:val="22"/>
        </w:rPr>
      </w:pPr>
      <w:r w:rsidRPr="00214D7F">
        <w:rPr>
          <w:rFonts w:ascii="Arial" w:hAnsi="Arial" w:cs="Arial"/>
          <w:bCs/>
          <w:iCs/>
          <w:color w:val="000000" w:themeColor="text1"/>
          <w:sz w:val="22"/>
          <w:szCs w:val="22"/>
        </w:rPr>
        <w:t>Contrastar el modelo empírico con el modelo teórico.</w:t>
      </w:r>
    </w:p>
    <w:p w14:paraId="76D6F58E" w14:textId="77777777" w:rsidR="00DC43D2" w:rsidRPr="00214D7F" w:rsidRDefault="00DC43D2" w:rsidP="00072F69">
      <w:pPr>
        <w:pStyle w:val="NormalWeb"/>
        <w:numPr>
          <w:ilvl w:val="0"/>
          <w:numId w:val="29"/>
        </w:numPr>
        <w:shd w:val="clear" w:color="auto" w:fill="FFFFFF"/>
        <w:spacing w:before="0" w:beforeAutospacing="0" w:after="0" w:afterAutospacing="0"/>
        <w:rPr>
          <w:rFonts w:ascii="Arial" w:hAnsi="Arial" w:cs="Arial"/>
          <w:bCs/>
          <w:iCs/>
          <w:color w:val="000000" w:themeColor="text1"/>
          <w:sz w:val="22"/>
          <w:szCs w:val="22"/>
        </w:rPr>
      </w:pPr>
      <w:r w:rsidRPr="00214D7F">
        <w:rPr>
          <w:rFonts w:ascii="Arial" w:hAnsi="Arial" w:cs="Arial"/>
          <w:bCs/>
          <w:iCs/>
          <w:color w:val="000000" w:themeColor="text1"/>
          <w:sz w:val="22"/>
          <w:szCs w:val="22"/>
        </w:rPr>
        <w:t>Evaluar validez y limitaciones del modelo matemático hallado.</w:t>
      </w:r>
    </w:p>
    <w:p w14:paraId="18A9E813" w14:textId="77777777" w:rsidR="00B94F1A" w:rsidRPr="00214D7F" w:rsidRDefault="00B94F1A" w:rsidP="00072F69">
      <w:pPr>
        <w:pBdr>
          <w:top w:val="nil"/>
          <w:left w:val="nil"/>
          <w:bottom w:val="nil"/>
          <w:right w:val="nil"/>
          <w:between w:val="nil"/>
        </w:pBdr>
        <w:spacing w:after="0"/>
        <w:rPr>
          <w:rFonts w:ascii="Arial" w:hAnsi="Arial" w:cs="Arial"/>
          <w:color w:val="000000"/>
        </w:rPr>
      </w:pPr>
    </w:p>
    <w:p w14:paraId="4938DDBE" w14:textId="77777777" w:rsidR="00B94F1A" w:rsidRPr="00214D7F" w:rsidRDefault="00B94F1A" w:rsidP="00072F69">
      <w:pPr>
        <w:pBdr>
          <w:top w:val="nil"/>
          <w:left w:val="nil"/>
          <w:bottom w:val="nil"/>
          <w:right w:val="nil"/>
          <w:between w:val="nil"/>
        </w:pBdr>
        <w:spacing w:after="0"/>
        <w:rPr>
          <w:rFonts w:ascii="Arial" w:eastAsia="Aptos" w:hAnsi="Arial" w:cs="Arial"/>
          <w:b/>
          <w:i/>
          <w:iCs/>
          <w:color w:val="000000"/>
        </w:rPr>
      </w:pPr>
      <w:r w:rsidRPr="00214D7F">
        <w:rPr>
          <w:rFonts w:ascii="Arial" w:eastAsia="Aptos" w:hAnsi="Arial" w:cs="Arial"/>
          <w:b/>
          <w:i/>
          <w:iCs/>
          <w:color w:val="000000"/>
        </w:rPr>
        <w:t>MATERIALES Y MÉTODOS</w:t>
      </w:r>
    </w:p>
    <w:p w14:paraId="331DE32F" w14:textId="77777777" w:rsidR="00214D7F" w:rsidRDefault="00214D7F" w:rsidP="00072F69">
      <w:pPr>
        <w:pStyle w:val="NormalWeb"/>
        <w:shd w:val="clear" w:color="auto" w:fill="FFFFFF"/>
        <w:spacing w:before="0" w:beforeAutospacing="0"/>
        <w:rPr>
          <w:rFonts w:ascii="Arial" w:hAnsi="Arial" w:cs="Arial"/>
          <w:color w:val="000000"/>
          <w:sz w:val="22"/>
          <w:szCs w:val="22"/>
        </w:rPr>
      </w:pPr>
      <w:r w:rsidRPr="00214D7F">
        <w:rPr>
          <w:rFonts w:ascii="Arial" w:hAnsi="Arial" w:cs="Arial"/>
          <w:color w:val="000000"/>
          <w:sz w:val="22"/>
          <w:szCs w:val="22"/>
        </w:rPr>
        <w:t>Se realiz</w:t>
      </w:r>
      <w:r>
        <w:rPr>
          <w:rFonts w:ascii="Arial" w:hAnsi="Arial" w:cs="Arial"/>
          <w:color w:val="000000"/>
          <w:sz w:val="22"/>
          <w:szCs w:val="22"/>
        </w:rPr>
        <w:t>ó</w:t>
      </w:r>
      <w:r w:rsidRPr="00214D7F">
        <w:rPr>
          <w:rFonts w:ascii="Arial" w:hAnsi="Arial" w:cs="Arial"/>
          <w:color w:val="000000"/>
          <w:sz w:val="22"/>
          <w:szCs w:val="22"/>
        </w:rPr>
        <w:t xml:space="preserve"> una actividad en la que los estudiantes analizar</w:t>
      </w:r>
      <w:r>
        <w:rPr>
          <w:rFonts w:ascii="Arial" w:hAnsi="Arial" w:cs="Arial"/>
          <w:color w:val="000000"/>
          <w:sz w:val="22"/>
          <w:szCs w:val="22"/>
        </w:rPr>
        <w:t>on</w:t>
      </w:r>
      <w:r w:rsidRPr="00214D7F">
        <w:rPr>
          <w:rFonts w:ascii="Arial" w:hAnsi="Arial" w:cs="Arial"/>
          <w:color w:val="000000"/>
          <w:sz w:val="22"/>
          <w:szCs w:val="22"/>
        </w:rPr>
        <w:t xml:space="preserve"> un sistema masa-resorte a partir de un video de la experiencia de laboratorio. Los pasos incluye</w:t>
      </w:r>
      <w:r>
        <w:rPr>
          <w:rFonts w:ascii="Arial" w:hAnsi="Arial" w:cs="Arial"/>
          <w:color w:val="000000"/>
          <w:sz w:val="22"/>
          <w:szCs w:val="22"/>
        </w:rPr>
        <w:t>ron</w:t>
      </w:r>
      <w:r w:rsidRPr="00214D7F">
        <w:rPr>
          <w:rFonts w:ascii="Arial" w:hAnsi="Arial" w:cs="Arial"/>
          <w:color w:val="000000"/>
          <w:sz w:val="22"/>
          <w:szCs w:val="22"/>
        </w:rPr>
        <w:t>:</w:t>
      </w:r>
    </w:p>
    <w:p w14:paraId="55C73B45" w14:textId="0122E7A9" w:rsidR="00214D7F" w:rsidRPr="00214D7F" w:rsidRDefault="00214D7F" w:rsidP="00072F69">
      <w:pPr>
        <w:pStyle w:val="NormalWeb"/>
        <w:shd w:val="clear" w:color="auto" w:fill="FFFFFF"/>
        <w:spacing w:before="0" w:beforeAutospacing="0" w:after="0"/>
        <w:rPr>
          <w:rFonts w:ascii="Arial" w:hAnsi="Arial" w:cs="Arial"/>
          <w:color w:val="000000"/>
          <w:sz w:val="22"/>
          <w:szCs w:val="22"/>
        </w:rPr>
      </w:pPr>
      <w:r w:rsidRPr="00214D7F">
        <w:rPr>
          <w:rFonts w:ascii="Arial" w:hAnsi="Arial" w:cs="Arial"/>
          <w:color w:val="000000"/>
          <w:sz w:val="22"/>
          <w:szCs w:val="22"/>
        </w:rPr>
        <w:t xml:space="preserve">-Elaborar o descargar un video con una masa unida a un resorte que oscile. </w:t>
      </w:r>
    </w:p>
    <w:p w14:paraId="573999C3" w14:textId="7DBE4915" w:rsidR="00214D7F" w:rsidRPr="00214D7F" w:rsidRDefault="00214D7F" w:rsidP="00072F69">
      <w:pPr>
        <w:pStyle w:val="NormalWeb"/>
        <w:shd w:val="clear" w:color="auto" w:fill="FFFFFF"/>
        <w:spacing w:before="0" w:beforeAutospacing="0" w:after="0"/>
        <w:rPr>
          <w:rFonts w:ascii="Arial" w:hAnsi="Arial" w:cs="Arial"/>
          <w:color w:val="000000"/>
          <w:sz w:val="22"/>
          <w:szCs w:val="22"/>
        </w:rPr>
      </w:pPr>
      <w:r w:rsidRPr="00214D7F">
        <w:rPr>
          <w:rFonts w:ascii="Arial" w:hAnsi="Arial" w:cs="Arial"/>
          <w:color w:val="000000"/>
          <w:sz w:val="22"/>
          <w:szCs w:val="22"/>
        </w:rPr>
        <w:t>-Usar Tracker para rastrear el movimiento de la masa y extraer datos sobre el desplazamiento y el tiempo. Estos datos se utilizar</w:t>
      </w:r>
      <w:r>
        <w:rPr>
          <w:rFonts w:ascii="Arial" w:hAnsi="Arial" w:cs="Arial"/>
          <w:color w:val="000000"/>
          <w:sz w:val="22"/>
          <w:szCs w:val="22"/>
        </w:rPr>
        <w:t>on</w:t>
      </w:r>
      <w:r w:rsidRPr="00214D7F">
        <w:rPr>
          <w:rFonts w:ascii="Arial" w:hAnsi="Arial" w:cs="Arial"/>
          <w:color w:val="000000"/>
          <w:sz w:val="22"/>
          <w:szCs w:val="22"/>
        </w:rPr>
        <w:t xml:space="preserve"> para calcular la frecuencia y el período de oscilación del sistema.</w:t>
      </w:r>
      <w:r w:rsidR="00901A82">
        <w:rPr>
          <w:rFonts w:ascii="Arial" w:hAnsi="Arial" w:cs="Arial"/>
          <w:color w:val="000000"/>
          <w:sz w:val="22"/>
          <w:szCs w:val="22"/>
        </w:rPr>
        <w:t xml:space="preserve"> </w:t>
      </w:r>
    </w:p>
    <w:p w14:paraId="57CCA38F" w14:textId="77777777" w:rsidR="00214D7F" w:rsidRPr="00214D7F" w:rsidRDefault="00214D7F" w:rsidP="00072F69">
      <w:pPr>
        <w:pStyle w:val="NormalWeb"/>
        <w:shd w:val="clear" w:color="auto" w:fill="FFFFFF"/>
        <w:spacing w:after="0"/>
        <w:rPr>
          <w:rFonts w:ascii="Arial" w:hAnsi="Arial" w:cs="Arial"/>
          <w:b/>
          <w:bCs/>
          <w:color w:val="000000"/>
          <w:sz w:val="22"/>
          <w:szCs w:val="22"/>
        </w:rPr>
      </w:pPr>
      <w:r w:rsidRPr="00214D7F">
        <w:rPr>
          <w:rFonts w:ascii="Arial" w:hAnsi="Arial" w:cs="Arial"/>
          <w:b/>
          <w:bCs/>
          <w:color w:val="000000"/>
          <w:sz w:val="22"/>
          <w:szCs w:val="22"/>
        </w:rPr>
        <w:t>Modelado y Simulación:</w:t>
      </w:r>
    </w:p>
    <w:p w14:paraId="60AB76FE" w14:textId="71BF5C57" w:rsidR="00214D7F" w:rsidRPr="00214D7F" w:rsidRDefault="00214D7F" w:rsidP="00072F69">
      <w:pPr>
        <w:pStyle w:val="NormalWeb"/>
        <w:shd w:val="clear" w:color="auto" w:fill="FFFFFF"/>
        <w:spacing w:after="0"/>
        <w:rPr>
          <w:rFonts w:ascii="Arial" w:hAnsi="Arial" w:cs="Arial"/>
          <w:color w:val="000000"/>
          <w:sz w:val="22"/>
          <w:szCs w:val="22"/>
        </w:rPr>
      </w:pPr>
      <w:r w:rsidRPr="00214D7F">
        <w:rPr>
          <w:rFonts w:ascii="Arial" w:hAnsi="Arial" w:cs="Arial"/>
          <w:color w:val="000000"/>
          <w:sz w:val="22"/>
          <w:szCs w:val="22"/>
        </w:rPr>
        <w:t>-Construcción del Modelo:</w:t>
      </w:r>
      <w:r>
        <w:rPr>
          <w:rFonts w:ascii="Arial" w:hAnsi="Arial" w:cs="Arial"/>
          <w:color w:val="000000"/>
          <w:sz w:val="22"/>
          <w:szCs w:val="22"/>
        </w:rPr>
        <w:t xml:space="preserve"> los estudiantes i</w:t>
      </w:r>
      <w:r w:rsidRPr="00214D7F">
        <w:rPr>
          <w:rFonts w:ascii="Arial" w:hAnsi="Arial" w:cs="Arial"/>
          <w:color w:val="000000"/>
          <w:sz w:val="22"/>
          <w:szCs w:val="22"/>
        </w:rPr>
        <w:t>nvestigar</w:t>
      </w:r>
      <w:r>
        <w:rPr>
          <w:rFonts w:ascii="Arial" w:hAnsi="Arial" w:cs="Arial"/>
          <w:color w:val="000000"/>
          <w:sz w:val="22"/>
          <w:szCs w:val="22"/>
        </w:rPr>
        <w:t>on</w:t>
      </w:r>
      <w:r w:rsidRPr="00214D7F">
        <w:rPr>
          <w:rFonts w:ascii="Arial" w:hAnsi="Arial" w:cs="Arial"/>
          <w:color w:val="000000"/>
          <w:sz w:val="22"/>
          <w:szCs w:val="22"/>
        </w:rPr>
        <w:t xml:space="preserve"> el modelo matemático del sistema masa-resorte basado en las ecuaciones diferenciales lineales de segundo orden. </w:t>
      </w:r>
    </w:p>
    <w:p w14:paraId="2D00EA82" w14:textId="392EE722" w:rsidR="00214D7F" w:rsidRPr="00214D7F" w:rsidRDefault="00214D7F" w:rsidP="00072F69">
      <w:pPr>
        <w:pStyle w:val="NormalWeb"/>
        <w:shd w:val="clear" w:color="auto" w:fill="FFFFFF"/>
        <w:spacing w:after="0"/>
        <w:rPr>
          <w:rFonts w:ascii="Arial" w:hAnsi="Arial" w:cs="Arial"/>
          <w:color w:val="000000"/>
          <w:sz w:val="22"/>
          <w:szCs w:val="22"/>
        </w:rPr>
      </w:pPr>
      <w:r w:rsidRPr="00214D7F">
        <w:rPr>
          <w:rFonts w:ascii="Arial" w:hAnsi="Arial" w:cs="Arial"/>
          <w:color w:val="000000"/>
          <w:sz w:val="22"/>
          <w:szCs w:val="22"/>
        </w:rPr>
        <w:lastRenderedPageBreak/>
        <w:t>-U</w:t>
      </w:r>
      <w:r>
        <w:rPr>
          <w:rFonts w:ascii="Arial" w:hAnsi="Arial" w:cs="Arial"/>
          <w:color w:val="000000"/>
          <w:sz w:val="22"/>
          <w:szCs w:val="22"/>
        </w:rPr>
        <w:t>tilizaron</w:t>
      </w:r>
      <w:r w:rsidRPr="00214D7F">
        <w:rPr>
          <w:rFonts w:ascii="Arial" w:hAnsi="Arial" w:cs="Arial"/>
          <w:color w:val="000000"/>
          <w:sz w:val="22"/>
          <w:szCs w:val="22"/>
        </w:rPr>
        <w:t xml:space="preserve"> </w:t>
      </w:r>
      <w:r>
        <w:rPr>
          <w:rFonts w:ascii="Arial" w:hAnsi="Arial" w:cs="Arial"/>
          <w:color w:val="000000"/>
          <w:sz w:val="22"/>
          <w:szCs w:val="22"/>
        </w:rPr>
        <w:t xml:space="preserve">un Applet de </w:t>
      </w:r>
      <w:r w:rsidRPr="00214D7F">
        <w:rPr>
          <w:rFonts w:ascii="Arial" w:hAnsi="Arial" w:cs="Arial"/>
          <w:color w:val="000000"/>
          <w:sz w:val="22"/>
          <w:szCs w:val="22"/>
        </w:rPr>
        <w:t xml:space="preserve">GeoGebra para </w:t>
      </w:r>
      <w:r>
        <w:rPr>
          <w:rFonts w:ascii="Arial" w:hAnsi="Arial" w:cs="Arial"/>
          <w:color w:val="000000"/>
          <w:sz w:val="22"/>
          <w:szCs w:val="22"/>
        </w:rPr>
        <w:t>simular un</w:t>
      </w:r>
      <w:r w:rsidRPr="00214D7F">
        <w:rPr>
          <w:rFonts w:ascii="Arial" w:hAnsi="Arial" w:cs="Arial"/>
          <w:color w:val="000000"/>
          <w:sz w:val="22"/>
          <w:szCs w:val="22"/>
        </w:rPr>
        <w:t xml:space="preserve"> modelo matemático del sistema masa-resorte basado en las ecuaciones diferenciales</w:t>
      </w:r>
      <w:r>
        <w:rPr>
          <w:rFonts w:ascii="Arial" w:hAnsi="Arial" w:cs="Arial"/>
          <w:color w:val="000000"/>
          <w:sz w:val="22"/>
          <w:szCs w:val="22"/>
        </w:rPr>
        <w:t xml:space="preserve"> y en los datos obtenidos con Tracker</w:t>
      </w:r>
      <w:r w:rsidRPr="00214D7F">
        <w:rPr>
          <w:rFonts w:ascii="Arial" w:hAnsi="Arial" w:cs="Arial"/>
          <w:color w:val="000000"/>
          <w:sz w:val="22"/>
          <w:szCs w:val="22"/>
        </w:rPr>
        <w:t>.</w:t>
      </w:r>
      <w:r>
        <w:rPr>
          <w:rFonts w:ascii="Arial" w:hAnsi="Arial" w:cs="Arial"/>
          <w:color w:val="000000"/>
          <w:sz w:val="22"/>
          <w:szCs w:val="22"/>
        </w:rPr>
        <w:t xml:space="preserve"> En todos los casos debieron a</w:t>
      </w:r>
      <w:r w:rsidRPr="00214D7F">
        <w:rPr>
          <w:rFonts w:ascii="Arial" w:hAnsi="Arial" w:cs="Arial"/>
          <w:color w:val="000000"/>
          <w:sz w:val="22"/>
          <w:szCs w:val="22"/>
        </w:rPr>
        <w:t>justar los parámetros del modelo para que coincidan con los datos experimentales.</w:t>
      </w:r>
    </w:p>
    <w:p w14:paraId="173136D9" w14:textId="76E6D4DF" w:rsidR="00214D7F" w:rsidRPr="00214D7F" w:rsidRDefault="00214D7F" w:rsidP="00072F69">
      <w:pPr>
        <w:pStyle w:val="NormalWeb"/>
        <w:shd w:val="clear" w:color="auto" w:fill="FFFFFF"/>
        <w:spacing w:after="0"/>
        <w:rPr>
          <w:rFonts w:ascii="Arial" w:hAnsi="Arial" w:cs="Arial"/>
          <w:color w:val="000000"/>
          <w:sz w:val="22"/>
          <w:szCs w:val="22"/>
        </w:rPr>
      </w:pPr>
      <w:r w:rsidRPr="00214D7F">
        <w:rPr>
          <w:rFonts w:ascii="Arial" w:hAnsi="Arial" w:cs="Arial"/>
          <w:color w:val="000000"/>
          <w:sz w:val="22"/>
          <w:szCs w:val="22"/>
        </w:rPr>
        <w:t>-Simulación: Ejecutar</w:t>
      </w:r>
      <w:r>
        <w:rPr>
          <w:rFonts w:ascii="Arial" w:hAnsi="Arial" w:cs="Arial"/>
          <w:color w:val="000000"/>
          <w:sz w:val="22"/>
          <w:szCs w:val="22"/>
        </w:rPr>
        <w:t>on</w:t>
      </w:r>
      <w:r w:rsidRPr="00214D7F">
        <w:rPr>
          <w:rFonts w:ascii="Arial" w:hAnsi="Arial" w:cs="Arial"/>
          <w:color w:val="000000"/>
          <w:sz w:val="22"/>
          <w:szCs w:val="22"/>
        </w:rPr>
        <w:t xml:space="preserve"> la simulación en GeoGebra para observar el comportamiento del sistema bajo diferentes condiciones iniciales y parámetros.</w:t>
      </w:r>
    </w:p>
    <w:p w14:paraId="5611F075" w14:textId="116C9C26" w:rsidR="00214D7F" w:rsidRPr="00214D7F" w:rsidRDefault="00214D7F" w:rsidP="00072F69">
      <w:pPr>
        <w:pStyle w:val="NormalWeb"/>
        <w:shd w:val="clear" w:color="auto" w:fill="FFFFFF"/>
        <w:spacing w:after="0"/>
        <w:rPr>
          <w:rFonts w:ascii="Arial" w:hAnsi="Arial" w:cs="Arial"/>
          <w:color w:val="000000"/>
          <w:sz w:val="22"/>
          <w:szCs w:val="22"/>
        </w:rPr>
      </w:pPr>
      <w:r w:rsidRPr="00214D7F">
        <w:rPr>
          <w:rFonts w:ascii="Arial" w:hAnsi="Arial" w:cs="Arial"/>
          <w:color w:val="000000"/>
          <w:sz w:val="22"/>
          <w:szCs w:val="22"/>
        </w:rPr>
        <w:t>-Comparación de Resultados: Comparar</w:t>
      </w:r>
      <w:r>
        <w:rPr>
          <w:rFonts w:ascii="Arial" w:hAnsi="Arial" w:cs="Arial"/>
          <w:color w:val="000000"/>
          <w:sz w:val="22"/>
          <w:szCs w:val="22"/>
        </w:rPr>
        <w:t>on</w:t>
      </w:r>
      <w:r w:rsidRPr="00214D7F">
        <w:rPr>
          <w:rFonts w:ascii="Arial" w:hAnsi="Arial" w:cs="Arial"/>
          <w:color w:val="000000"/>
          <w:sz w:val="22"/>
          <w:szCs w:val="22"/>
        </w:rPr>
        <w:t xml:space="preserve"> los resultados de la simulación con los datos obtenidos del experimento. Evaluar</w:t>
      </w:r>
      <w:r>
        <w:rPr>
          <w:rFonts w:ascii="Arial" w:hAnsi="Arial" w:cs="Arial"/>
          <w:color w:val="000000"/>
          <w:sz w:val="22"/>
          <w:szCs w:val="22"/>
        </w:rPr>
        <w:t>on</w:t>
      </w:r>
      <w:r w:rsidRPr="00214D7F">
        <w:rPr>
          <w:rFonts w:ascii="Arial" w:hAnsi="Arial" w:cs="Arial"/>
          <w:color w:val="000000"/>
          <w:sz w:val="22"/>
          <w:szCs w:val="22"/>
        </w:rPr>
        <w:t xml:space="preserve"> la precisión del modelo teórico en comparación con las observaciones prácticas.</w:t>
      </w:r>
    </w:p>
    <w:p w14:paraId="5E6B52D7" w14:textId="77777777" w:rsidR="00B94F1A" w:rsidRDefault="00B94F1A" w:rsidP="00072F69">
      <w:pPr>
        <w:pBdr>
          <w:top w:val="nil"/>
          <w:left w:val="nil"/>
          <w:bottom w:val="nil"/>
          <w:right w:val="nil"/>
          <w:between w:val="nil"/>
        </w:pBdr>
        <w:spacing w:after="0"/>
        <w:rPr>
          <w:rFonts w:ascii="Arial" w:eastAsia="Aptos" w:hAnsi="Arial" w:cs="Arial"/>
          <w:b/>
          <w:i/>
          <w:iCs/>
          <w:color w:val="000000"/>
        </w:rPr>
      </w:pPr>
      <w:r w:rsidRPr="00214D7F">
        <w:rPr>
          <w:rFonts w:ascii="Arial" w:eastAsia="Aptos" w:hAnsi="Arial" w:cs="Arial"/>
          <w:b/>
          <w:i/>
          <w:iCs/>
          <w:color w:val="000000"/>
        </w:rPr>
        <w:t>RESULTADOS Y DISCUSIÓN</w:t>
      </w:r>
    </w:p>
    <w:p w14:paraId="7FB85178" w14:textId="77777777" w:rsidR="00D21E92" w:rsidRPr="00D21E92" w:rsidRDefault="00D21E92" w:rsidP="00072F69">
      <w:pPr>
        <w:pBdr>
          <w:top w:val="nil"/>
          <w:left w:val="nil"/>
          <w:bottom w:val="nil"/>
          <w:right w:val="nil"/>
          <w:between w:val="nil"/>
        </w:pBdr>
        <w:spacing w:after="0"/>
        <w:rPr>
          <w:rFonts w:ascii="Arial" w:eastAsia="Aptos" w:hAnsi="Arial" w:cs="Arial"/>
          <w:bCs/>
          <w:color w:val="000000"/>
        </w:rPr>
      </w:pPr>
      <w:r w:rsidRPr="00D21E92">
        <w:rPr>
          <w:rFonts w:ascii="Arial" w:eastAsia="Aptos" w:hAnsi="Arial" w:cs="Arial"/>
          <w:bCs/>
          <w:color w:val="000000"/>
        </w:rPr>
        <w:t>Los estudiantes lograron registrar el movimiento de la masa con precisión utilizando el software Tracker, lo que les permitió construir gráficos desplazamiento-tiempo representativos del fenómeno. A partir de estos datos, identificaron el período y la frecuencia de oscilación del sistema. Este primer acercamiento empírico fue clave para generar interrogantes sobre las variables que intervienen en el movimiento y la forma en que puede ser representado matemáticamente.</w:t>
      </w:r>
    </w:p>
    <w:p w14:paraId="5D1A7409" w14:textId="77777777" w:rsidR="00D21E92" w:rsidRPr="00D21E92" w:rsidRDefault="00D21E92" w:rsidP="00072F69">
      <w:pPr>
        <w:pBdr>
          <w:top w:val="nil"/>
          <w:left w:val="nil"/>
          <w:bottom w:val="nil"/>
          <w:right w:val="nil"/>
          <w:between w:val="nil"/>
        </w:pBdr>
        <w:spacing w:after="0"/>
        <w:rPr>
          <w:rFonts w:ascii="Arial" w:eastAsia="Aptos" w:hAnsi="Arial" w:cs="Arial"/>
          <w:bCs/>
          <w:color w:val="000000"/>
        </w:rPr>
      </w:pPr>
    </w:p>
    <w:p w14:paraId="5AE25875" w14:textId="77777777" w:rsidR="00D21E92" w:rsidRPr="00D21E92" w:rsidRDefault="00D21E92" w:rsidP="00072F69">
      <w:pPr>
        <w:pBdr>
          <w:top w:val="nil"/>
          <w:left w:val="nil"/>
          <w:bottom w:val="nil"/>
          <w:right w:val="nil"/>
          <w:between w:val="nil"/>
        </w:pBdr>
        <w:spacing w:after="0"/>
        <w:rPr>
          <w:rFonts w:ascii="Arial" w:eastAsia="Aptos" w:hAnsi="Arial" w:cs="Arial"/>
          <w:bCs/>
          <w:color w:val="000000"/>
        </w:rPr>
      </w:pPr>
      <w:r w:rsidRPr="00D21E92">
        <w:rPr>
          <w:rFonts w:ascii="Arial" w:eastAsia="Aptos" w:hAnsi="Arial" w:cs="Arial"/>
          <w:bCs/>
          <w:color w:val="000000"/>
        </w:rPr>
        <w:t>Durante la etapa de modelado, los grupos trabajaron con las ecuaciones diferenciales lineales de segundo orden correspondientes al sistema masa-resorte, proponiendo soluciones teóricas que luego contrastaron con la información empírica. En el proceso de simulación con GeoGebra, debieron ajustar parámetros como la constante elástica, la masa o las condiciones iniciales, con el objetivo de que el modelo matemático reprodujera con fidelidad el comportamiento observado en el video.</w:t>
      </w:r>
    </w:p>
    <w:p w14:paraId="38685C84" w14:textId="77777777" w:rsidR="00D21E92" w:rsidRPr="00D21E92" w:rsidRDefault="00D21E92" w:rsidP="00072F69">
      <w:pPr>
        <w:pBdr>
          <w:top w:val="nil"/>
          <w:left w:val="nil"/>
          <w:bottom w:val="nil"/>
          <w:right w:val="nil"/>
          <w:between w:val="nil"/>
        </w:pBdr>
        <w:spacing w:after="0"/>
        <w:rPr>
          <w:rFonts w:ascii="Arial" w:eastAsia="Aptos" w:hAnsi="Arial" w:cs="Arial"/>
          <w:bCs/>
          <w:color w:val="000000"/>
        </w:rPr>
      </w:pPr>
    </w:p>
    <w:p w14:paraId="16B20FE5" w14:textId="61C1C970" w:rsidR="00D21E92" w:rsidRDefault="00D21E92" w:rsidP="00072F69">
      <w:pPr>
        <w:pBdr>
          <w:top w:val="nil"/>
          <w:left w:val="nil"/>
          <w:bottom w:val="nil"/>
          <w:right w:val="nil"/>
          <w:between w:val="nil"/>
        </w:pBdr>
        <w:spacing w:after="0"/>
        <w:rPr>
          <w:rFonts w:ascii="Arial" w:eastAsia="Aptos" w:hAnsi="Arial" w:cs="Arial"/>
          <w:bCs/>
          <w:color w:val="000000"/>
        </w:rPr>
      </w:pPr>
      <w:r w:rsidRPr="00D21E92">
        <w:rPr>
          <w:rFonts w:ascii="Arial" w:eastAsia="Aptos" w:hAnsi="Arial" w:cs="Arial"/>
          <w:bCs/>
          <w:color w:val="000000"/>
        </w:rPr>
        <w:t xml:space="preserve">Los resultados obtenidos en las simulaciones fueron, en la mayoría de los casos, consistentes con los datos experimentales, lo que permitió validar el modelo teórico dentro de ciertos márgenes. Las pequeñas discrepancias observadas motivaron discusiones sobre la idealización de los modelos y la presencia de factores no contemplados, como el rozamiento o errores en </w:t>
      </w:r>
      <w:r>
        <w:rPr>
          <w:rFonts w:ascii="Arial" w:eastAsia="Aptos" w:hAnsi="Arial" w:cs="Arial"/>
          <w:bCs/>
          <w:color w:val="000000"/>
        </w:rPr>
        <w:t>el rastreo del desplazamiento de la masa puntual en la aplicación Tracker</w:t>
      </w:r>
      <w:r w:rsidRPr="00D21E92">
        <w:rPr>
          <w:rFonts w:ascii="Arial" w:eastAsia="Aptos" w:hAnsi="Arial" w:cs="Arial"/>
          <w:bCs/>
          <w:color w:val="000000"/>
        </w:rPr>
        <w:t>.</w:t>
      </w:r>
      <w:r>
        <w:rPr>
          <w:rFonts w:ascii="Arial" w:eastAsia="Aptos" w:hAnsi="Arial" w:cs="Arial"/>
          <w:bCs/>
          <w:color w:val="000000"/>
        </w:rPr>
        <w:t xml:space="preserve"> </w:t>
      </w:r>
    </w:p>
    <w:p w14:paraId="284E0BBF" w14:textId="552563B2" w:rsidR="00D21E92" w:rsidRPr="00D21E92" w:rsidRDefault="00D21E92" w:rsidP="00072F69">
      <w:pPr>
        <w:pBdr>
          <w:top w:val="nil"/>
          <w:left w:val="nil"/>
          <w:bottom w:val="nil"/>
          <w:right w:val="nil"/>
          <w:between w:val="nil"/>
        </w:pBdr>
        <w:spacing w:after="0"/>
        <w:rPr>
          <w:rFonts w:ascii="Arial" w:eastAsia="Aptos" w:hAnsi="Arial" w:cs="Arial"/>
          <w:bCs/>
          <w:color w:val="000000"/>
        </w:rPr>
      </w:pPr>
      <w:r w:rsidRPr="00D21E92">
        <w:rPr>
          <w:rFonts w:ascii="Arial" w:eastAsia="Aptos" w:hAnsi="Arial" w:cs="Arial"/>
          <w:bCs/>
          <w:color w:val="000000"/>
        </w:rPr>
        <w:t>La actividad promovió la integración efectiva entre conocimientos matemáticos, competencias tecnológicas y habilidades de análisis crítico. Se evidenció un avance en la comprensión de la relación entre las soluciones de ecuaciones diferenciales y fenómenos físicos reales, así como una mejora en la capacidad de los estudiantes para interpretar gráficamente los resultados y reflexionar sobre sus implicancias.</w:t>
      </w:r>
    </w:p>
    <w:p w14:paraId="481872CC" w14:textId="3ECA53C3" w:rsidR="00D21E92" w:rsidRPr="00D21E92" w:rsidRDefault="00D21E92" w:rsidP="00072F69">
      <w:pPr>
        <w:pBdr>
          <w:top w:val="nil"/>
          <w:left w:val="nil"/>
          <w:bottom w:val="nil"/>
          <w:right w:val="nil"/>
          <w:between w:val="nil"/>
        </w:pBdr>
        <w:spacing w:after="0"/>
        <w:rPr>
          <w:rFonts w:ascii="Arial" w:eastAsia="Aptos" w:hAnsi="Arial" w:cs="Arial"/>
          <w:bCs/>
          <w:color w:val="000000"/>
        </w:rPr>
      </w:pPr>
      <w:r w:rsidRPr="003B5037">
        <w:rPr>
          <w:rFonts w:ascii="Arial" w:hAnsi="Arial" w:cs="Arial"/>
          <w:noProof/>
          <w:color w:val="000000"/>
        </w:rPr>
        <w:drawing>
          <wp:anchor distT="0" distB="0" distL="114300" distR="114300" simplePos="0" relativeHeight="251659264" behindDoc="1" locked="0" layoutInCell="1" allowOverlap="1" wp14:anchorId="43020919" wp14:editId="27BB0AB4">
            <wp:simplePos x="0" y="0"/>
            <wp:positionH relativeFrom="column">
              <wp:posOffset>-1612</wp:posOffset>
            </wp:positionH>
            <wp:positionV relativeFrom="paragraph">
              <wp:posOffset>159434</wp:posOffset>
            </wp:positionV>
            <wp:extent cx="4929554" cy="2307717"/>
            <wp:effectExtent l="0" t="0" r="4445" b="0"/>
            <wp:wrapNone/>
            <wp:docPr id="5" name="Imagen 4">
              <a:extLst xmlns:a="http://schemas.openxmlformats.org/drawingml/2006/main">
                <a:ext uri="{FF2B5EF4-FFF2-40B4-BE49-F238E27FC236}">
                  <a16:creationId xmlns:a16="http://schemas.microsoft.com/office/drawing/2014/main" id="{49CD2778-DA36-B5F1-E78E-4E9C89983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49CD2778-DA36-B5F1-E78E-4E9C89983CD7}"/>
                        </a:ext>
                      </a:extLst>
                    </pic:cNvPr>
                    <pic:cNvPicPr>
                      <a:picLocks noChangeAspect="1"/>
                    </pic:cNvPicPr>
                  </pic:nvPicPr>
                  <pic:blipFill>
                    <a:blip r:embed="rId12"/>
                    <a:stretch>
                      <a:fillRect/>
                    </a:stretch>
                  </pic:blipFill>
                  <pic:spPr>
                    <a:xfrm>
                      <a:off x="0" y="0"/>
                      <a:ext cx="4965453" cy="2324523"/>
                    </a:xfrm>
                    <a:prstGeom prst="rect">
                      <a:avLst/>
                    </a:prstGeom>
                  </pic:spPr>
                </pic:pic>
              </a:graphicData>
            </a:graphic>
            <wp14:sizeRelH relativeFrom="margin">
              <wp14:pctWidth>0</wp14:pctWidth>
            </wp14:sizeRelH>
            <wp14:sizeRelV relativeFrom="margin">
              <wp14:pctHeight>0</wp14:pctHeight>
            </wp14:sizeRelV>
          </wp:anchor>
        </w:drawing>
      </w:r>
    </w:p>
    <w:p w14:paraId="37CF59FB" w14:textId="552D1D4F" w:rsidR="00B94F1A" w:rsidRDefault="00B94F1A" w:rsidP="00072F69">
      <w:pPr>
        <w:pBdr>
          <w:top w:val="nil"/>
          <w:left w:val="nil"/>
          <w:bottom w:val="nil"/>
          <w:right w:val="nil"/>
          <w:between w:val="nil"/>
        </w:pBdr>
        <w:spacing w:after="0"/>
        <w:rPr>
          <w:rFonts w:ascii="Arial" w:hAnsi="Arial" w:cs="Arial"/>
          <w:color w:val="000000"/>
        </w:rPr>
      </w:pPr>
    </w:p>
    <w:p w14:paraId="2CD2864D" w14:textId="77777777" w:rsidR="003B5037" w:rsidRDefault="003B5037" w:rsidP="00072F69">
      <w:pPr>
        <w:pBdr>
          <w:top w:val="nil"/>
          <w:left w:val="nil"/>
          <w:bottom w:val="nil"/>
          <w:right w:val="nil"/>
          <w:between w:val="nil"/>
        </w:pBdr>
        <w:spacing w:after="0"/>
        <w:rPr>
          <w:rFonts w:ascii="Arial" w:hAnsi="Arial" w:cs="Arial"/>
          <w:color w:val="000000"/>
        </w:rPr>
      </w:pPr>
    </w:p>
    <w:p w14:paraId="2871FB91" w14:textId="77777777" w:rsidR="003B5037" w:rsidRDefault="003B5037" w:rsidP="00072F69">
      <w:pPr>
        <w:pBdr>
          <w:top w:val="nil"/>
          <w:left w:val="nil"/>
          <w:bottom w:val="nil"/>
          <w:right w:val="nil"/>
          <w:between w:val="nil"/>
        </w:pBdr>
        <w:spacing w:after="0"/>
        <w:rPr>
          <w:rFonts w:ascii="Arial" w:hAnsi="Arial" w:cs="Arial"/>
          <w:color w:val="000000"/>
        </w:rPr>
      </w:pPr>
    </w:p>
    <w:p w14:paraId="41E9197E" w14:textId="77777777" w:rsidR="003B5037" w:rsidRDefault="003B5037" w:rsidP="00072F69">
      <w:pPr>
        <w:pBdr>
          <w:top w:val="nil"/>
          <w:left w:val="nil"/>
          <w:bottom w:val="nil"/>
          <w:right w:val="nil"/>
          <w:between w:val="nil"/>
        </w:pBdr>
        <w:spacing w:after="0"/>
        <w:rPr>
          <w:rFonts w:ascii="Arial" w:hAnsi="Arial" w:cs="Arial"/>
          <w:color w:val="000000"/>
        </w:rPr>
      </w:pPr>
    </w:p>
    <w:p w14:paraId="29852D1B" w14:textId="77777777" w:rsidR="003B5037" w:rsidRDefault="003B5037" w:rsidP="00072F69">
      <w:pPr>
        <w:pBdr>
          <w:top w:val="nil"/>
          <w:left w:val="nil"/>
          <w:bottom w:val="nil"/>
          <w:right w:val="nil"/>
          <w:between w:val="nil"/>
        </w:pBdr>
        <w:spacing w:after="0"/>
        <w:rPr>
          <w:rFonts w:ascii="Arial" w:hAnsi="Arial" w:cs="Arial"/>
          <w:color w:val="000000"/>
        </w:rPr>
      </w:pPr>
    </w:p>
    <w:p w14:paraId="6EFF4FC5" w14:textId="77777777" w:rsidR="003B5037" w:rsidRDefault="003B5037" w:rsidP="00072F69">
      <w:pPr>
        <w:pBdr>
          <w:top w:val="nil"/>
          <w:left w:val="nil"/>
          <w:bottom w:val="nil"/>
          <w:right w:val="nil"/>
          <w:between w:val="nil"/>
        </w:pBdr>
        <w:spacing w:after="0"/>
        <w:rPr>
          <w:rFonts w:ascii="Arial" w:hAnsi="Arial" w:cs="Arial"/>
          <w:color w:val="000000"/>
        </w:rPr>
      </w:pPr>
    </w:p>
    <w:p w14:paraId="5CBE3F59" w14:textId="77777777" w:rsidR="003B5037" w:rsidRDefault="003B5037" w:rsidP="00072F69">
      <w:pPr>
        <w:pBdr>
          <w:top w:val="nil"/>
          <w:left w:val="nil"/>
          <w:bottom w:val="nil"/>
          <w:right w:val="nil"/>
          <w:between w:val="nil"/>
        </w:pBdr>
        <w:spacing w:after="0"/>
        <w:rPr>
          <w:rFonts w:ascii="Arial" w:hAnsi="Arial" w:cs="Arial"/>
          <w:color w:val="000000"/>
        </w:rPr>
      </w:pPr>
    </w:p>
    <w:p w14:paraId="206AD033" w14:textId="77777777" w:rsidR="003B5037" w:rsidRDefault="003B5037" w:rsidP="00072F69">
      <w:pPr>
        <w:pBdr>
          <w:top w:val="nil"/>
          <w:left w:val="nil"/>
          <w:bottom w:val="nil"/>
          <w:right w:val="nil"/>
          <w:between w:val="nil"/>
        </w:pBdr>
        <w:spacing w:after="0"/>
        <w:rPr>
          <w:rFonts w:ascii="Arial" w:hAnsi="Arial" w:cs="Arial"/>
          <w:color w:val="000000"/>
        </w:rPr>
      </w:pPr>
    </w:p>
    <w:p w14:paraId="76139E5A" w14:textId="77777777" w:rsidR="003B5037" w:rsidRDefault="003B5037" w:rsidP="00072F69">
      <w:pPr>
        <w:pBdr>
          <w:top w:val="nil"/>
          <w:left w:val="nil"/>
          <w:bottom w:val="nil"/>
          <w:right w:val="nil"/>
          <w:between w:val="nil"/>
        </w:pBdr>
        <w:spacing w:after="0"/>
        <w:rPr>
          <w:rFonts w:ascii="Arial" w:hAnsi="Arial" w:cs="Arial"/>
          <w:color w:val="000000"/>
        </w:rPr>
      </w:pPr>
    </w:p>
    <w:p w14:paraId="72EA9E67" w14:textId="77777777" w:rsidR="003B5037" w:rsidRDefault="003B5037" w:rsidP="00072F69">
      <w:pPr>
        <w:pBdr>
          <w:top w:val="nil"/>
          <w:left w:val="nil"/>
          <w:bottom w:val="nil"/>
          <w:right w:val="nil"/>
          <w:between w:val="nil"/>
        </w:pBdr>
        <w:spacing w:after="0"/>
        <w:rPr>
          <w:rFonts w:ascii="Arial" w:hAnsi="Arial" w:cs="Arial"/>
          <w:color w:val="000000"/>
        </w:rPr>
      </w:pPr>
    </w:p>
    <w:p w14:paraId="7EACB3A4" w14:textId="77777777" w:rsidR="003B5037" w:rsidRDefault="003B5037" w:rsidP="00072F69">
      <w:pPr>
        <w:pBdr>
          <w:top w:val="nil"/>
          <w:left w:val="nil"/>
          <w:bottom w:val="nil"/>
          <w:right w:val="nil"/>
          <w:between w:val="nil"/>
        </w:pBdr>
        <w:spacing w:after="0"/>
        <w:rPr>
          <w:rFonts w:ascii="Arial" w:hAnsi="Arial" w:cs="Arial"/>
          <w:color w:val="000000"/>
        </w:rPr>
      </w:pPr>
    </w:p>
    <w:p w14:paraId="0F8ACF29" w14:textId="77777777" w:rsidR="003B5037" w:rsidRPr="00214D7F" w:rsidRDefault="003B5037" w:rsidP="00072F69">
      <w:pPr>
        <w:pBdr>
          <w:top w:val="nil"/>
          <w:left w:val="nil"/>
          <w:bottom w:val="nil"/>
          <w:right w:val="nil"/>
          <w:between w:val="nil"/>
        </w:pBdr>
        <w:spacing w:after="0"/>
        <w:rPr>
          <w:rFonts w:ascii="Arial" w:hAnsi="Arial" w:cs="Arial"/>
          <w:color w:val="000000"/>
        </w:rPr>
      </w:pPr>
    </w:p>
    <w:p w14:paraId="64F27DA6" w14:textId="77777777" w:rsidR="003B5037" w:rsidRDefault="003B5037" w:rsidP="00072F69">
      <w:pPr>
        <w:pBdr>
          <w:top w:val="nil"/>
          <w:left w:val="nil"/>
          <w:bottom w:val="nil"/>
          <w:right w:val="nil"/>
          <w:between w:val="nil"/>
        </w:pBdr>
        <w:spacing w:after="0"/>
        <w:rPr>
          <w:rFonts w:ascii="Arial" w:eastAsia="Aptos" w:hAnsi="Arial" w:cs="Arial"/>
          <w:b/>
          <w:i/>
          <w:iCs/>
          <w:color w:val="000000"/>
        </w:rPr>
      </w:pPr>
    </w:p>
    <w:p w14:paraId="1D9A0DE8" w14:textId="77777777" w:rsidR="003B5037" w:rsidRDefault="003B5037" w:rsidP="00072F69">
      <w:pPr>
        <w:pBdr>
          <w:top w:val="nil"/>
          <w:left w:val="nil"/>
          <w:bottom w:val="nil"/>
          <w:right w:val="nil"/>
          <w:between w:val="nil"/>
        </w:pBdr>
        <w:spacing w:after="0"/>
        <w:rPr>
          <w:rFonts w:ascii="Arial" w:eastAsia="Aptos" w:hAnsi="Arial" w:cs="Arial"/>
          <w:b/>
          <w:i/>
          <w:iCs/>
          <w:color w:val="000000"/>
        </w:rPr>
      </w:pPr>
    </w:p>
    <w:p w14:paraId="3867DD0E" w14:textId="5081EC51" w:rsidR="003B5037" w:rsidRDefault="00D21E92" w:rsidP="00072F69">
      <w:pPr>
        <w:pBdr>
          <w:top w:val="nil"/>
          <w:left w:val="nil"/>
          <w:bottom w:val="nil"/>
          <w:right w:val="nil"/>
          <w:between w:val="nil"/>
        </w:pBdr>
        <w:spacing w:after="0"/>
        <w:rPr>
          <w:rFonts w:ascii="Arial" w:eastAsia="Aptos" w:hAnsi="Arial" w:cs="Arial"/>
          <w:b/>
          <w:i/>
          <w:iCs/>
          <w:color w:val="000000"/>
        </w:rPr>
      </w:pPr>
      <w:r>
        <w:rPr>
          <w:noProof/>
        </w:rPr>
        <mc:AlternateContent>
          <mc:Choice Requires="wps">
            <w:drawing>
              <wp:anchor distT="0" distB="0" distL="114300" distR="114300" simplePos="0" relativeHeight="251663360" behindDoc="1" locked="0" layoutInCell="1" allowOverlap="1" wp14:anchorId="613549A2" wp14:editId="045CACA5">
                <wp:simplePos x="0" y="0"/>
                <wp:positionH relativeFrom="column">
                  <wp:posOffset>-1270</wp:posOffset>
                </wp:positionH>
                <wp:positionV relativeFrom="paragraph">
                  <wp:posOffset>104531</wp:posOffset>
                </wp:positionV>
                <wp:extent cx="5526014" cy="263769"/>
                <wp:effectExtent l="0" t="0" r="0" b="3175"/>
                <wp:wrapNone/>
                <wp:docPr id="551120693" name="Cuadro de texto 1"/>
                <wp:cNvGraphicFramePr/>
                <a:graphic xmlns:a="http://schemas.openxmlformats.org/drawingml/2006/main">
                  <a:graphicData uri="http://schemas.microsoft.com/office/word/2010/wordprocessingShape">
                    <wps:wsp>
                      <wps:cNvSpPr txBox="1"/>
                      <wps:spPr>
                        <a:xfrm>
                          <a:off x="0" y="0"/>
                          <a:ext cx="5526014" cy="263769"/>
                        </a:xfrm>
                        <a:prstGeom prst="rect">
                          <a:avLst/>
                        </a:prstGeom>
                        <a:solidFill>
                          <a:prstClr val="white"/>
                        </a:solidFill>
                        <a:ln>
                          <a:noFill/>
                        </a:ln>
                      </wps:spPr>
                      <wps:txbx>
                        <w:txbxContent>
                          <w:p w14:paraId="09EB3457" w14:textId="57067BE5" w:rsidR="006B3BAA" w:rsidRPr="006B3BAA" w:rsidRDefault="006B3BAA" w:rsidP="006B3BAA">
                            <w:pPr>
                              <w:pStyle w:val="Descripcin"/>
                              <w:rPr>
                                <w:rFonts w:ascii="Arial" w:hAnsi="Arial" w:cs="Arial"/>
                                <w:color w:val="000000"/>
                                <w:sz w:val="20"/>
                                <w:szCs w:val="20"/>
                              </w:rPr>
                            </w:pPr>
                            <w:r w:rsidRPr="006B3BAA">
                              <w:rPr>
                                <w:sz w:val="16"/>
                                <w:szCs w:val="16"/>
                              </w:rPr>
                              <w:t>Modelado en Tracker a partir de</w:t>
                            </w:r>
                            <w:r w:rsidR="00770169">
                              <w:rPr>
                                <w:sz w:val="16"/>
                                <w:szCs w:val="16"/>
                              </w:rPr>
                              <w:t xml:space="preserve"> un </w:t>
                            </w:r>
                            <w:r w:rsidRPr="006B3BAA">
                              <w:rPr>
                                <w:sz w:val="16"/>
                                <w:szCs w:val="16"/>
                              </w:rPr>
                              <w:t>video</w:t>
                            </w:r>
                            <w:r w:rsidR="00770169">
                              <w:rPr>
                                <w:sz w:val="16"/>
                                <w:szCs w:val="16"/>
                              </w:rPr>
                              <w:t xml:space="preserve"> de oscilación amortiguada en aceite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3549A2" id="_x0000_t202" coordsize="21600,21600" o:spt="202" path="m,l,21600r21600,l21600,xe">
                <v:stroke joinstyle="miter"/>
                <v:path gradientshapeok="t" o:connecttype="rect"/>
              </v:shapetype>
              <v:shape id="Cuadro de texto 1" o:spid="_x0000_s1026" type="#_x0000_t202" style="position:absolute;margin-left:-.1pt;margin-top:8.25pt;width:435.1pt;height:20.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" stroked="f">
                <v:textbox inset="0,0,0,0">
                  <w:txbxContent>
                    <w:p w14:paraId="09EB3457" w14:textId="57067BE5" w:rsidR="006B3BAA" w:rsidRPr="006B3BAA" w:rsidRDefault="006B3BAA" w:rsidP="006B3BAA">
                      <w:pPr>
                        <w:pStyle w:val="Descripcin"/>
                        <w:rPr>
                          <w:rFonts w:ascii="Arial" w:hAnsi="Arial" w:cs="Arial"/>
                          <w:color w:val="000000"/>
                          <w:sz w:val="20"/>
                          <w:szCs w:val="20"/>
                        </w:rPr>
                      </w:pPr>
                      <w:r w:rsidRPr="006B3BAA">
                        <w:rPr>
                          <w:sz w:val="16"/>
                          <w:szCs w:val="16"/>
                        </w:rPr>
                        <w:t xml:space="preserve">Modelado en </w:t>
                      </w:r>
                      <w:proofErr w:type="spellStart"/>
                      <w:r w:rsidRPr="006B3BAA">
                        <w:rPr>
                          <w:sz w:val="16"/>
                          <w:szCs w:val="16"/>
                        </w:rPr>
                        <w:t>Tracker</w:t>
                      </w:r>
                      <w:proofErr w:type="spellEnd"/>
                      <w:r w:rsidRPr="006B3BAA">
                        <w:rPr>
                          <w:sz w:val="16"/>
                          <w:szCs w:val="16"/>
                        </w:rPr>
                        <w:t xml:space="preserve"> a partir de</w:t>
                      </w:r>
                      <w:r w:rsidR="00770169">
                        <w:rPr>
                          <w:sz w:val="16"/>
                          <w:szCs w:val="16"/>
                        </w:rPr>
                        <w:t xml:space="preserve"> un </w:t>
                      </w:r>
                      <w:r w:rsidRPr="006B3BAA">
                        <w:rPr>
                          <w:sz w:val="16"/>
                          <w:szCs w:val="16"/>
                        </w:rPr>
                        <w:t>video</w:t>
                      </w:r>
                      <w:r w:rsidR="00770169">
                        <w:rPr>
                          <w:sz w:val="16"/>
                          <w:szCs w:val="16"/>
                        </w:rPr>
                        <w:t xml:space="preserve"> de oscilación amortiguada en aceite</w:t>
                      </w:r>
                    </w:p>
                  </w:txbxContent>
                </v:textbox>
              </v:shape>
            </w:pict>
          </mc:Fallback>
        </mc:AlternateContent>
      </w:r>
    </w:p>
    <w:p w14:paraId="55E2E6C0" w14:textId="7B5D974A" w:rsidR="003B5037" w:rsidRDefault="003B5037" w:rsidP="00072F69">
      <w:pPr>
        <w:pBdr>
          <w:top w:val="nil"/>
          <w:left w:val="nil"/>
          <w:bottom w:val="nil"/>
          <w:right w:val="nil"/>
          <w:between w:val="nil"/>
        </w:pBdr>
        <w:spacing w:after="0"/>
        <w:rPr>
          <w:rFonts w:ascii="Arial" w:eastAsia="Aptos" w:hAnsi="Arial" w:cs="Arial"/>
          <w:b/>
          <w:i/>
          <w:iCs/>
          <w:color w:val="000000"/>
        </w:rPr>
      </w:pPr>
    </w:p>
    <w:p w14:paraId="632E56B1" w14:textId="30D41A54" w:rsidR="003B5037" w:rsidRDefault="00C51C5C" w:rsidP="00072F69">
      <w:pPr>
        <w:pBdr>
          <w:top w:val="nil"/>
          <w:left w:val="nil"/>
          <w:bottom w:val="nil"/>
          <w:right w:val="nil"/>
          <w:between w:val="nil"/>
        </w:pBdr>
        <w:spacing w:after="0"/>
        <w:rPr>
          <w:rFonts w:ascii="Arial" w:eastAsia="Aptos" w:hAnsi="Arial" w:cs="Arial"/>
          <w:b/>
          <w:i/>
          <w:iCs/>
          <w:color w:val="000000"/>
        </w:rPr>
      </w:pPr>
      <w:r w:rsidRPr="003B5037">
        <w:rPr>
          <w:rFonts w:ascii="Arial" w:eastAsia="Aptos" w:hAnsi="Arial" w:cs="Arial"/>
          <w:b/>
          <w:i/>
          <w:iCs/>
          <w:noProof/>
          <w:color w:val="000000"/>
        </w:rPr>
        <w:lastRenderedPageBreak/>
        <w:drawing>
          <wp:anchor distT="0" distB="0" distL="114300" distR="114300" simplePos="0" relativeHeight="251661312" behindDoc="1" locked="0" layoutInCell="1" allowOverlap="1" wp14:anchorId="38284F20" wp14:editId="231ECBB4">
            <wp:simplePos x="0" y="0"/>
            <wp:positionH relativeFrom="column">
              <wp:posOffset>-1611</wp:posOffset>
            </wp:positionH>
            <wp:positionV relativeFrom="paragraph">
              <wp:posOffset>2247</wp:posOffset>
            </wp:positionV>
            <wp:extent cx="4976446" cy="2604189"/>
            <wp:effectExtent l="0" t="0" r="0" b="5715"/>
            <wp:wrapNone/>
            <wp:docPr id="7" name="Imagen 6">
              <a:extLst xmlns:a="http://schemas.openxmlformats.org/drawingml/2006/main">
                <a:ext uri="{FF2B5EF4-FFF2-40B4-BE49-F238E27FC236}">
                  <a16:creationId xmlns:a16="http://schemas.microsoft.com/office/drawing/2014/main" id="{C2E80F34-6788-D306-5DB1-A8F1746F4C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C2E80F34-6788-D306-5DB1-A8F1746F4CD3}"/>
                        </a:ext>
                      </a:extLst>
                    </pic:cNvPr>
                    <pic:cNvPicPr>
                      <a:picLocks noChangeAspect="1"/>
                    </pic:cNvPicPr>
                  </pic:nvPicPr>
                  <pic:blipFill>
                    <a:blip r:embed="rId13"/>
                    <a:srcRect/>
                    <a:stretch>
                      <a:fillRect/>
                    </a:stretch>
                  </pic:blipFill>
                  <pic:spPr>
                    <a:xfrm>
                      <a:off x="0" y="0"/>
                      <a:ext cx="4987566" cy="2610008"/>
                    </a:xfrm>
                    <a:prstGeom prst="rect">
                      <a:avLst/>
                    </a:prstGeom>
                  </pic:spPr>
                </pic:pic>
              </a:graphicData>
            </a:graphic>
            <wp14:sizeRelH relativeFrom="margin">
              <wp14:pctWidth>0</wp14:pctWidth>
            </wp14:sizeRelH>
            <wp14:sizeRelV relativeFrom="margin">
              <wp14:pctHeight>0</wp14:pctHeight>
            </wp14:sizeRelV>
          </wp:anchor>
        </w:drawing>
      </w:r>
    </w:p>
    <w:p w14:paraId="11C442A1" w14:textId="77777777" w:rsidR="003B5037" w:rsidRDefault="003B5037" w:rsidP="00072F69">
      <w:pPr>
        <w:pBdr>
          <w:top w:val="nil"/>
          <w:left w:val="nil"/>
          <w:bottom w:val="nil"/>
          <w:right w:val="nil"/>
          <w:between w:val="nil"/>
        </w:pBdr>
        <w:spacing w:after="0"/>
        <w:rPr>
          <w:rFonts w:ascii="Arial" w:eastAsia="Aptos" w:hAnsi="Arial" w:cs="Arial"/>
          <w:b/>
          <w:i/>
          <w:iCs/>
          <w:color w:val="000000"/>
        </w:rPr>
      </w:pPr>
    </w:p>
    <w:p w14:paraId="065FBB44" w14:textId="77777777" w:rsidR="003B5037" w:rsidRDefault="003B5037" w:rsidP="00072F69">
      <w:pPr>
        <w:pBdr>
          <w:top w:val="nil"/>
          <w:left w:val="nil"/>
          <w:bottom w:val="nil"/>
          <w:right w:val="nil"/>
          <w:between w:val="nil"/>
        </w:pBdr>
        <w:spacing w:after="0"/>
        <w:rPr>
          <w:rFonts w:ascii="Arial" w:eastAsia="Aptos" w:hAnsi="Arial" w:cs="Arial"/>
          <w:b/>
          <w:i/>
          <w:iCs/>
          <w:color w:val="000000"/>
        </w:rPr>
      </w:pPr>
    </w:p>
    <w:p w14:paraId="0BF99770" w14:textId="77777777" w:rsidR="003B5037" w:rsidRDefault="003B5037" w:rsidP="00072F69">
      <w:pPr>
        <w:pBdr>
          <w:top w:val="nil"/>
          <w:left w:val="nil"/>
          <w:bottom w:val="nil"/>
          <w:right w:val="nil"/>
          <w:between w:val="nil"/>
        </w:pBdr>
        <w:spacing w:after="0"/>
        <w:rPr>
          <w:rFonts w:ascii="Arial" w:eastAsia="Aptos" w:hAnsi="Arial" w:cs="Arial"/>
          <w:b/>
          <w:i/>
          <w:iCs/>
          <w:color w:val="000000"/>
        </w:rPr>
      </w:pPr>
    </w:p>
    <w:p w14:paraId="3FDFCD4E"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6D53B274"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664943B8"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5C117FCA"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558BB9DF"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31B9993D"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6E12F12B"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0A6A4670"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35219E78"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741F4150"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64E72F8D"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7E809833" w14:textId="77777777" w:rsidR="00D21E92" w:rsidRDefault="00D21E92" w:rsidP="00072F69">
      <w:pPr>
        <w:pBdr>
          <w:top w:val="nil"/>
          <w:left w:val="nil"/>
          <w:bottom w:val="nil"/>
          <w:right w:val="nil"/>
          <w:between w:val="nil"/>
        </w:pBdr>
        <w:spacing w:after="0"/>
        <w:rPr>
          <w:rFonts w:ascii="Arial" w:eastAsia="Aptos" w:hAnsi="Arial" w:cs="Arial"/>
          <w:b/>
          <w:i/>
          <w:iCs/>
          <w:color w:val="000000"/>
        </w:rPr>
      </w:pPr>
    </w:p>
    <w:p w14:paraId="33AED12A" w14:textId="5402C788" w:rsidR="00D21E92" w:rsidRDefault="00C51C5C" w:rsidP="00072F69">
      <w:pPr>
        <w:pBdr>
          <w:top w:val="nil"/>
          <w:left w:val="nil"/>
          <w:bottom w:val="nil"/>
          <w:right w:val="nil"/>
          <w:between w:val="nil"/>
        </w:pBdr>
        <w:spacing w:after="0"/>
        <w:rPr>
          <w:rFonts w:ascii="Arial" w:eastAsia="Aptos" w:hAnsi="Arial" w:cs="Arial"/>
          <w:b/>
          <w:i/>
          <w:iCs/>
          <w:color w:val="000000"/>
        </w:rPr>
      </w:pPr>
      <w:r>
        <w:rPr>
          <w:noProof/>
        </w:rPr>
        <mc:AlternateContent>
          <mc:Choice Requires="wps">
            <w:drawing>
              <wp:anchor distT="0" distB="0" distL="114300" distR="114300" simplePos="0" relativeHeight="251665408" behindDoc="1" locked="0" layoutInCell="1" allowOverlap="1" wp14:anchorId="206C37E3" wp14:editId="57428E26">
                <wp:simplePos x="0" y="0"/>
                <wp:positionH relativeFrom="column">
                  <wp:posOffset>0</wp:posOffset>
                </wp:positionH>
                <wp:positionV relativeFrom="paragraph">
                  <wp:posOffset>33411</wp:posOffset>
                </wp:positionV>
                <wp:extent cx="5490845" cy="635"/>
                <wp:effectExtent l="0" t="0" r="0" b="0"/>
                <wp:wrapNone/>
                <wp:docPr id="127450477" name="Cuadro de texto 1"/>
                <wp:cNvGraphicFramePr/>
                <a:graphic xmlns:a="http://schemas.openxmlformats.org/drawingml/2006/main">
                  <a:graphicData uri="http://schemas.microsoft.com/office/word/2010/wordprocessingShape">
                    <wps:wsp>
                      <wps:cNvSpPr txBox="1"/>
                      <wps:spPr>
                        <a:xfrm>
                          <a:off x="0" y="0"/>
                          <a:ext cx="5490845" cy="635"/>
                        </a:xfrm>
                        <a:prstGeom prst="rect">
                          <a:avLst/>
                        </a:prstGeom>
                        <a:solidFill>
                          <a:prstClr val="white"/>
                        </a:solidFill>
                        <a:ln>
                          <a:noFill/>
                        </a:ln>
                      </wps:spPr>
                      <wps:txbx>
                        <w:txbxContent>
                          <w:p w14:paraId="0649FB1A" w14:textId="4AF04B56" w:rsidR="006B3BAA" w:rsidRPr="006B3BAA" w:rsidRDefault="006B3BAA" w:rsidP="006B3BAA">
                            <w:pPr>
                              <w:pStyle w:val="Descripcin"/>
                              <w:rPr>
                                <w:rFonts w:ascii="Arial" w:eastAsia="Aptos" w:hAnsi="Arial" w:cs="Arial"/>
                                <w:b/>
                                <w:color w:val="000000"/>
                                <w:sz w:val="20"/>
                                <w:szCs w:val="20"/>
                              </w:rPr>
                            </w:pPr>
                            <w:r w:rsidRPr="006B3BAA">
                              <w:rPr>
                                <w:sz w:val="16"/>
                                <w:szCs w:val="16"/>
                              </w:rPr>
                              <w:t xml:space="preserve">Contraste de modelos con </w:t>
                            </w:r>
                            <w:r w:rsidR="00770169">
                              <w:rPr>
                                <w:sz w:val="16"/>
                                <w:szCs w:val="16"/>
                              </w:rPr>
                              <w:t>GeoGebra en la oscilación amortiguada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6C37E3" id="_x0000_s1027" type="#_x0000_t202" style="position:absolute;margin-left:0;margin-top:2.65pt;width:432.3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" stroked="f">
                <v:textbox style="mso-fit-shape-to-text:t" inset="0,0,0,0">
                  <w:txbxContent>
                    <w:p w14:paraId="0649FB1A" w14:textId="4AF04B56" w:rsidR="006B3BAA" w:rsidRPr="006B3BAA" w:rsidRDefault="006B3BAA" w:rsidP="006B3BAA">
                      <w:pPr>
                        <w:pStyle w:val="Descripcin"/>
                        <w:rPr>
                          <w:rFonts w:ascii="Arial" w:eastAsia="Aptos" w:hAnsi="Arial" w:cs="Arial"/>
                          <w:b/>
                          <w:color w:val="000000"/>
                          <w:sz w:val="20"/>
                          <w:szCs w:val="20"/>
                        </w:rPr>
                      </w:pPr>
                      <w:r w:rsidRPr="006B3BAA">
                        <w:rPr>
                          <w:sz w:val="16"/>
                          <w:szCs w:val="16"/>
                        </w:rPr>
                        <w:t xml:space="preserve">Contraste de modelos con </w:t>
                      </w:r>
                      <w:r w:rsidR="00770169">
                        <w:rPr>
                          <w:sz w:val="16"/>
                          <w:szCs w:val="16"/>
                        </w:rPr>
                        <w:t>GeoGebra en la oscilación amortiguada</w:t>
                      </w:r>
                    </w:p>
                  </w:txbxContent>
                </v:textbox>
              </v:shape>
            </w:pict>
          </mc:Fallback>
        </mc:AlternateContent>
      </w:r>
    </w:p>
    <w:p w14:paraId="581B6868" w14:textId="338E7443" w:rsidR="00D21E92" w:rsidRDefault="00D21E92" w:rsidP="00072F69">
      <w:pPr>
        <w:pBdr>
          <w:top w:val="nil"/>
          <w:left w:val="nil"/>
          <w:bottom w:val="nil"/>
          <w:right w:val="nil"/>
          <w:between w:val="nil"/>
        </w:pBdr>
        <w:spacing w:after="0"/>
        <w:rPr>
          <w:rFonts w:ascii="Arial" w:eastAsia="Aptos" w:hAnsi="Arial" w:cs="Arial"/>
          <w:b/>
          <w:i/>
          <w:iCs/>
          <w:color w:val="000000"/>
        </w:rPr>
      </w:pPr>
    </w:p>
    <w:p w14:paraId="5A8B31ED" w14:textId="3B08F593" w:rsidR="00D21E92" w:rsidRDefault="00D21E92" w:rsidP="00072F69">
      <w:pPr>
        <w:pBdr>
          <w:top w:val="nil"/>
          <w:left w:val="nil"/>
          <w:bottom w:val="nil"/>
          <w:right w:val="nil"/>
          <w:between w:val="nil"/>
        </w:pBdr>
        <w:spacing w:after="0"/>
        <w:rPr>
          <w:rFonts w:ascii="Arial" w:eastAsia="Aptos" w:hAnsi="Arial" w:cs="Arial"/>
          <w:bCs/>
          <w:color w:val="000000"/>
        </w:rPr>
      </w:pPr>
      <w:r w:rsidRPr="00D21E92">
        <w:rPr>
          <w:rFonts w:ascii="Arial" w:eastAsia="Aptos" w:hAnsi="Arial" w:cs="Arial"/>
          <w:bCs/>
          <w:color w:val="000000"/>
        </w:rPr>
        <w:t>Además, el uso de herramientas digitales como Tracker y GeoGebra facilitó una aproximación más visual, dinámica e interdisciplinaria al contenido, favoreciendo el aprendizaje significativo en un contexto universitario.</w:t>
      </w:r>
    </w:p>
    <w:p w14:paraId="29073F52" w14:textId="77777777" w:rsidR="00D21E92" w:rsidRDefault="00D21E92" w:rsidP="00072F69">
      <w:pPr>
        <w:pBdr>
          <w:top w:val="nil"/>
          <w:left w:val="nil"/>
          <w:bottom w:val="nil"/>
          <w:right w:val="nil"/>
          <w:between w:val="nil"/>
        </w:pBdr>
        <w:spacing w:after="0"/>
        <w:rPr>
          <w:rFonts w:ascii="Arial" w:eastAsia="Aptos" w:hAnsi="Arial" w:cs="Arial"/>
          <w:bCs/>
          <w:color w:val="000000"/>
        </w:rPr>
      </w:pPr>
    </w:p>
    <w:p w14:paraId="28BBD2EB" w14:textId="26DAF35C" w:rsidR="00B94F1A" w:rsidRPr="00B86DBB" w:rsidRDefault="00B94F1A" w:rsidP="00072F69">
      <w:pPr>
        <w:pBdr>
          <w:top w:val="nil"/>
          <w:left w:val="nil"/>
          <w:bottom w:val="nil"/>
          <w:right w:val="nil"/>
          <w:between w:val="nil"/>
        </w:pBdr>
        <w:spacing w:after="0"/>
        <w:rPr>
          <w:rFonts w:ascii="Arial" w:eastAsia="Aptos" w:hAnsi="Arial" w:cs="Arial"/>
          <w:b/>
          <w:i/>
          <w:iCs/>
          <w:color w:val="000000"/>
        </w:rPr>
      </w:pPr>
      <w:r w:rsidRPr="00B86DBB">
        <w:rPr>
          <w:rFonts w:ascii="Arial" w:eastAsia="Aptos" w:hAnsi="Arial" w:cs="Arial"/>
          <w:b/>
          <w:i/>
          <w:iCs/>
          <w:color w:val="000000"/>
        </w:rPr>
        <w:t xml:space="preserve">CONCLUSIONES </w:t>
      </w:r>
    </w:p>
    <w:p w14:paraId="72CCCC04" w14:textId="77777777" w:rsidR="00770169" w:rsidRPr="00770169" w:rsidRDefault="00770169" w:rsidP="00072F69">
      <w:pPr>
        <w:pBdr>
          <w:top w:val="nil"/>
          <w:left w:val="nil"/>
          <w:bottom w:val="nil"/>
          <w:right w:val="nil"/>
          <w:between w:val="nil"/>
        </w:pBdr>
        <w:spacing w:after="0"/>
        <w:rPr>
          <w:rFonts w:ascii="Arial" w:eastAsia="Aptos" w:hAnsi="Arial" w:cs="Arial"/>
          <w:bCs/>
          <w:color w:val="000000"/>
        </w:rPr>
      </w:pPr>
      <w:r w:rsidRPr="00770169">
        <w:rPr>
          <w:rFonts w:ascii="Arial" w:eastAsia="Aptos" w:hAnsi="Arial" w:cs="Arial"/>
          <w:bCs/>
          <w:color w:val="000000"/>
        </w:rPr>
        <w:t>La actividad promovió la articulación entre conceptos matemáticos y fenómenos físicos reales, fortaleciendo habilidades en modelización, análisis crítico y uso de herramientas digitales. Además, se generaron espacios de debate sobre la validez de los modelos matemáticos y sus limitaciones en contextos experimentales. La integración de la simulación permitió visualizar en tiempo real cómo pequeños cambios en las condiciones iniciales afectan el comportamiento del sistema, consolidando así la comprensión de las ecuaciones diferenciales como herramienta para describir fenómenos dinámicos.</w:t>
      </w:r>
    </w:p>
    <w:p w14:paraId="4BC8D629" w14:textId="77777777" w:rsidR="00770169" w:rsidRDefault="00770169" w:rsidP="00072F69">
      <w:pPr>
        <w:pStyle w:val="mesa-titulos-cuerpo"/>
        <w:rPr>
          <w:rFonts w:eastAsia="Times New Roman"/>
          <w:b w:val="0"/>
          <w:color w:val="000000"/>
          <w:shd w:val="clear" w:color="auto" w:fill="FFFFFF"/>
          <w:lang w:eastAsia="es-AR"/>
        </w:rPr>
      </w:pPr>
    </w:p>
    <w:p w14:paraId="493E1A32" w14:textId="6B135E9C" w:rsidR="00B86DBB" w:rsidRDefault="002F24E3" w:rsidP="00072F69">
      <w:pPr>
        <w:pStyle w:val="mesa-titulos-cuerpo"/>
        <w:rPr>
          <w:rFonts w:eastAsia="Times New Roman"/>
          <w:b w:val="0"/>
          <w:color w:val="000000"/>
          <w:shd w:val="clear" w:color="auto" w:fill="FFFFFF"/>
          <w:lang w:eastAsia="es-AR"/>
        </w:rPr>
      </w:pPr>
      <w:r>
        <w:rPr>
          <w:rFonts w:eastAsia="Times New Roman"/>
          <w:b w:val="0"/>
          <w:color w:val="000000"/>
          <w:shd w:val="clear" w:color="auto" w:fill="FFFFFF"/>
          <w:lang w:eastAsia="es-AR"/>
        </w:rPr>
        <w:t>L</w:t>
      </w:r>
      <w:r w:rsidR="00B86DBB" w:rsidRPr="00B86DBB">
        <w:rPr>
          <w:rFonts w:eastAsia="Times New Roman"/>
          <w:b w:val="0"/>
          <w:color w:val="000000"/>
          <w:shd w:val="clear" w:color="auto" w:fill="FFFFFF"/>
          <w:lang w:eastAsia="es-AR"/>
        </w:rPr>
        <w:t>a integración de herramientas digitales facilitó la validación de modelos con datos reales, permitiendo comprender la relación entre ecuaciones diferenciales de segundo orden y sistemas oscilatorios, además de desarrollar competencias interdisciplinarias.</w:t>
      </w:r>
    </w:p>
    <w:p w14:paraId="25B0B2D2" w14:textId="77777777" w:rsidR="002F24E3" w:rsidRDefault="002F24E3" w:rsidP="00072F69">
      <w:pPr>
        <w:pStyle w:val="mesa-titulos-cuerpo"/>
        <w:rPr>
          <w:rFonts w:eastAsia="Times New Roman"/>
          <w:b w:val="0"/>
          <w:color w:val="000000"/>
          <w:shd w:val="clear" w:color="auto" w:fill="FFFFFF"/>
          <w:lang w:eastAsia="es-AR"/>
        </w:rPr>
      </w:pPr>
    </w:p>
    <w:p w14:paraId="3E84C2EA" w14:textId="21AE9CBE" w:rsidR="00B94F1A" w:rsidRPr="0024724C" w:rsidRDefault="002F24E3" w:rsidP="0024724C">
      <w:pPr>
        <w:pStyle w:val="mesa-titulos-cuerpo"/>
        <w:rPr>
          <w:rFonts w:eastAsia="Times New Roman"/>
          <w:b w:val="0"/>
          <w:color w:val="000000"/>
          <w:shd w:val="clear" w:color="auto" w:fill="FFFFFF"/>
          <w:lang w:eastAsia="es-AR"/>
        </w:rPr>
      </w:pPr>
      <w:r w:rsidRPr="002F24E3">
        <w:rPr>
          <w:rFonts w:eastAsia="Times New Roman"/>
          <w:b w:val="0"/>
          <w:color w:val="000000"/>
          <w:shd w:val="clear" w:color="auto" w:fill="FFFFFF"/>
          <w:lang w:eastAsia="es-AR"/>
        </w:rPr>
        <w:t>En síntesis, la actividad no solo fortaleció competencias matemáticas y tecnológicas, sino que también constituyó una experiencia transformadora del ambiente de aprendizaje, demostrando el potencial de las TIC para enriquecer la enseñanza</w:t>
      </w:r>
      <w:r>
        <w:rPr>
          <w:rFonts w:eastAsia="Times New Roman"/>
          <w:b w:val="0"/>
          <w:color w:val="000000"/>
          <w:shd w:val="clear" w:color="auto" w:fill="FFFFFF"/>
          <w:lang w:eastAsia="es-AR"/>
        </w:rPr>
        <w:t xml:space="preserve"> de matemática en carreras de ingeniería</w:t>
      </w:r>
      <w:r w:rsidRPr="002F24E3">
        <w:rPr>
          <w:rFonts w:eastAsia="Times New Roman"/>
          <w:b w:val="0"/>
          <w:color w:val="000000"/>
          <w:shd w:val="clear" w:color="auto" w:fill="FFFFFF"/>
          <w:lang w:eastAsia="es-AR"/>
        </w:rPr>
        <w:t>.</w:t>
      </w:r>
    </w:p>
    <w:sectPr w:rsidR="00B94F1A" w:rsidRPr="0024724C" w:rsidSect="00F878CD">
      <w:headerReference w:type="default" r:id="rId14"/>
      <w:footerReference w:type="default" r:id="rId15"/>
      <w:pgSz w:w="11906" w:h="16838"/>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FA35B" w14:textId="77777777" w:rsidR="00DE7F54" w:rsidRDefault="00DE7F54">
      <w:pPr>
        <w:spacing w:after="0"/>
      </w:pPr>
      <w:r>
        <w:separator/>
      </w:r>
    </w:p>
  </w:endnote>
  <w:endnote w:type="continuationSeparator" w:id="0">
    <w:p w14:paraId="2FE4D0EF" w14:textId="77777777" w:rsidR="00DE7F54" w:rsidRDefault="00DE7F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DD84" w14:textId="77777777" w:rsidR="005D5479"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w:t>
    </w:r>
  </w:p>
  <w:p w14:paraId="75D4C857" w14:textId="1842EA4A" w:rsidR="00D558A6" w:rsidRDefault="007E1D56">
    <w:pPr>
      <w:pBdr>
        <w:top w:val="nil"/>
        <w:left w:val="nil"/>
        <w:bottom w:val="nil"/>
        <w:right w:val="nil"/>
        <w:between w:val="nil"/>
      </w:pBdr>
      <w:tabs>
        <w:tab w:val="center" w:pos="4419"/>
        <w:tab w:val="right" w:pos="8838"/>
      </w:tabs>
      <w:spacing w:after="0"/>
      <w:ind w:right="-285"/>
      <w:jc w:val="right"/>
      <w:rPr>
        <w:color w:val="000000"/>
      </w:rPr>
    </w:pPr>
    <w:r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0871E2E5" wp14:editId="141A2184">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4BD4C" w14:textId="77777777" w:rsidR="00DE7F54" w:rsidRDefault="00DE7F54">
      <w:pPr>
        <w:spacing w:after="0"/>
      </w:pPr>
      <w:r>
        <w:separator/>
      </w:r>
    </w:p>
  </w:footnote>
  <w:footnote w:type="continuationSeparator" w:id="0">
    <w:p w14:paraId="15886F0A" w14:textId="77777777" w:rsidR="00DE7F54" w:rsidRDefault="00DE7F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DC8EF"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331EFE08" wp14:editId="47043BAB">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E8649BE"/>
    <w:multiLevelType w:val="hybridMultilevel"/>
    <w:tmpl w:val="91B8C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4"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6"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621495874">
    <w:abstractNumId w:val="6"/>
  </w:num>
  <w:num w:numId="2" w16cid:durableId="867528138">
    <w:abstractNumId w:val="14"/>
  </w:num>
  <w:num w:numId="3" w16cid:durableId="1299644643">
    <w:abstractNumId w:val="11"/>
  </w:num>
  <w:num w:numId="4" w16cid:durableId="1519002017">
    <w:abstractNumId w:val="3"/>
  </w:num>
  <w:num w:numId="5" w16cid:durableId="1346594383">
    <w:abstractNumId w:val="21"/>
  </w:num>
  <w:num w:numId="6" w16cid:durableId="1600991852">
    <w:abstractNumId w:val="7"/>
  </w:num>
  <w:num w:numId="7" w16cid:durableId="899095821">
    <w:abstractNumId w:val="27"/>
  </w:num>
  <w:num w:numId="8" w16cid:durableId="1243829291">
    <w:abstractNumId w:val="28"/>
  </w:num>
  <w:num w:numId="9" w16cid:durableId="1671709827">
    <w:abstractNumId w:val="9"/>
  </w:num>
  <w:num w:numId="10" w16cid:durableId="1022129536">
    <w:abstractNumId w:val="19"/>
  </w:num>
  <w:num w:numId="11" w16cid:durableId="82651824">
    <w:abstractNumId w:val="25"/>
  </w:num>
  <w:num w:numId="12" w16cid:durableId="925269303">
    <w:abstractNumId w:val="24"/>
    <w:lvlOverride w:ilvl="0">
      <w:lvl w:ilvl="0">
        <w:numFmt w:val="lowerLetter"/>
        <w:lvlText w:val="%1."/>
        <w:lvlJc w:val="left"/>
      </w:lvl>
    </w:lvlOverride>
  </w:num>
  <w:num w:numId="13" w16cid:durableId="1460802863">
    <w:abstractNumId w:val="13"/>
  </w:num>
  <w:num w:numId="14" w16cid:durableId="930743642">
    <w:abstractNumId w:val="4"/>
  </w:num>
  <w:num w:numId="15" w16cid:durableId="1767920190">
    <w:abstractNumId w:val="2"/>
  </w:num>
  <w:num w:numId="16" w16cid:durableId="1272854150">
    <w:abstractNumId w:val="8"/>
  </w:num>
  <w:num w:numId="17" w16cid:durableId="1870604744">
    <w:abstractNumId w:val="20"/>
  </w:num>
  <w:num w:numId="18" w16cid:durableId="108012631">
    <w:abstractNumId w:val="1"/>
  </w:num>
  <w:num w:numId="19" w16cid:durableId="1977025575">
    <w:abstractNumId w:val="22"/>
  </w:num>
  <w:num w:numId="20" w16cid:durableId="1214851910">
    <w:abstractNumId w:val="26"/>
  </w:num>
  <w:num w:numId="21" w16cid:durableId="1838888335">
    <w:abstractNumId w:val="23"/>
  </w:num>
  <w:num w:numId="22" w16cid:durableId="1906063773">
    <w:abstractNumId w:val="15"/>
  </w:num>
  <w:num w:numId="23" w16cid:durableId="489520666">
    <w:abstractNumId w:val="0"/>
  </w:num>
  <w:num w:numId="24" w16cid:durableId="1234706590">
    <w:abstractNumId w:val="5"/>
  </w:num>
  <w:num w:numId="25" w16cid:durableId="1899782358">
    <w:abstractNumId w:val="18"/>
  </w:num>
  <w:num w:numId="26" w16cid:durableId="1420520020">
    <w:abstractNumId w:val="17"/>
  </w:num>
  <w:num w:numId="27" w16cid:durableId="992105576">
    <w:abstractNumId w:val="10"/>
  </w:num>
  <w:num w:numId="28" w16cid:durableId="57482497">
    <w:abstractNumId w:val="16"/>
  </w:num>
  <w:num w:numId="29" w16cid:durableId="14382147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63211"/>
    <w:rsid w:val="00072F69"/>
    <w:rsid w:val="000971C7"/>
    <w:rsid w:val="0012357C"/>
    <w:rsid w:val="00123FDE"/>
    <w:rsid w:val="00127269"/>
    <w:rsid w:val="00182BF8"/>
    <w:rsid w:val="001D2396"/>
    <w:rsid w:val="001F3288"/>
    <w:rsid w:val="00214D7F"/>
    <w:rsid w:val="0024724C"/>
    <w:rsid w:val="00272743"/>
    <w:rsid w:val="002A0212"/>
    <w:rsid w:val="002F24E3"/>
    <w:rsid w:val="00335D48"/>
    <w:rsid w:val="00354E28"/>
    <w:rsid w:val="00377677"/>
    <w:rsid w:val="003B503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D5479"/>
    <w:rsid w:val="005F222C"/>
    <w:rsid w:val="0061467E"/>
    <w:rsid w:val="00617D9B"/>
    <w:rsid w:val="006644D0"/>
    <w:rsid w:val="006760B9"/>
    <w:rsid w:val="006B3BAA"/>
    <w:rsid w:val="006E6267"/>
    <w:rsid w:val="006F02A2"/>
    <w:rsid w:val="00762A1D"/>
    <w:rsid w:val="00770169"/>
    <w:rsid w:val="007E1D56"/>
    <w:rsid w:val="00842C2D"/>
    <w:rsid w:val="008B5C49"/>
    <w:rsid w:val="008D412A"/>
    <w:rsid w:val="008E43DF"/>
    <w:rsid w:val="00901A82"/>
    <w:rsid w:val="00932644"/>
    <w:rsid w:val="00952CFD"/>
    <w:rsid w:val="00953902"/>
    <w:rsid w:val="00965E0E"/>
    <w:rsid w:val="00A20D6A"/>
    <w:rsid w:val="00AC431B"/>
    <w:rsid w:val="00B06DE1"/>
    <w:rsid w:val="00B26E0C"/>
    <w:rsid w:val="00B54B29"/>
    <w:rsid w:val="00B86DBB"/>
    <w:rsid w:val="00B94F1A"/>
    <w:rsid w:val="00BA509D"/>
    <w:rsid w:val="00BE3677"/>
    <w:rsid w:val="00BE5D4B"/>
    <w:rsid w:val="00BF51C6"/>
    <w:rsid w:val="00C357F1"/>
    <w:rsid w:val="00C43A9D"/>
    <w:rsid w:val="00C51C5C"/>
    <w:rsid w:val="00C70F52"/>
    <w:rsid w:val="00C97A36"/>
    <w:rsid w:val="00CD25AA"/>
    <w:rsid w:val="00CF0754"/>
    <w:rsid w:val="00D01477"/>
    <w:rsid w:val="00D21E92"/>
    <w:rsid w:val="00D458F0"/>
    <w:rsid w:val="00D558A6"/>
    <w:rsid w:val="00D741FE"/>
    <w:rsid w:val="00D94C86"/>
    <w:rsid w:val="00DC43D2"/>
    <w:rsid w:val="00DE7F54"/>
    <w:rsid w:val="00E248F5"/>
    <w:rsid w:val="00E502FF"/>
    <w:rsid w:val="00E67635"/>
    <w:rsid w:val="00E854E5"/>
    <w:rsid w:val="00E9673F"/>
    <w:rsid w:val="00EA350A"/>
    <w:rsid w:val="00EB2BDE"/>
    <w:rsid w:val="00ED0227"/>
    <w:rsid w:val="00F11D56"/>
    <w:rsid w:val="00F878C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397FA"/>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paragraph" w:styleId="Descripcin">
    <w:name w:val="caption"/>
    <w:basedOn w:val="Normal"/>
    <w:next w:val="Normal"/>
    <w:uiPriority w:val="35"/>
    <w:unhideWhenUsed/>
    <w:qFormat/>
    <w:rsid w:val="006B3BAA"/>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rlos.salaj@ing.unne.edu.a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juanparvanoff@gmail.com" TargetMode="External"/><Relationship Id="rId4" Type="http://schemas.openxmlformats.org/officeDocument/2006/relationships/styles" Target="styles.xml"/><Relationship Id="rId9" Type="http://schemas.openxmlformats.org/officeDocument/2006/relationships/hyperlink" Target="mailto:ingmigueloliveira@gmail.co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955</Words>
  <Characters>5253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Juan Pablo Parvanoff</cp:lastModifiedBy>
  <cp:revision>3</cp:revision>
  <dcterms:created xsi:type="dcterms:W3CDTF">2025-07-17T20:28:00Z</dcterms:created>
  <dcterms:modified xsi:type="dcterms:W3CDTF">2025-07-17T21:28:00Z</dcterms:modified>
</cp:coreProperties>
</file>